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C0B0" w14:textId="4086BAC7" w:rsidR="001D3D21" w:rsidRPr="002B3EB0" w:rsidRDefault="001D3D21" w:rsidP="001D3D21">
      <w:pPr>
        <w:tabs>
          <w:tab w:val="left" w:pos="5760"/>
        </w:tabs>
      </w:pPr>
      <w:r w:rsidRPr="002B3EB0">
        <w:t>ARAPAHOE, NEBRASKA</w:t>
      </w:r>
      <w:r>
        <w:tab/>
      </w:r>
      <w:r>
        <w:tab/>
      </w:r>
      <w:r>
        <w:tab/>
      </w:r>
      <w:r>
        <w:tab/>
      </w:r>
      <w:r w:rsidR="00B556C6">
        <w:t>August 10</w:t>
      </w:r>
      <w:r>
        <w:t>, 2021</w:t>
      </w:r>
    </w:p>
    <w:p w14:paraId="5FB9F291" w14:textId="6F46281A" w:rsidR="00DC395C" w:rsidRPr="002B3EB0" w:rsidRDefault="001D3D21" w:rsidP="00987F70">
      <w:pPr>
        <w:tabs>
          <w:tab w:val="left" w:pos="360"/>
          <w:tab w:val="left" w:pos="5760"/>
        </w:tabs>
      </w:pPr>
      <w:r w:rsidRPr="002B3EB0">
        <w:tab/>
      </w:r>
      <w:r w:rsidR="00DC395C" w:rsidRPr="002B3EB0">
        <w:tab/>
      </w:r>
    </w:p>
    <w:p w14:paraId="1EA046D2" w14:textId="695B5966" w:rsidR="00773FB1" w:rsidRDefault="00DC395C" w:rsidP="00773FB1">
      <w:pPr>
        <w:tabs>
          <w:tab w:val="left" w:pos="360"/>
          <w:tab w:val="left" w:pos="5760"/>
        </w:tabs>
      </w:pPr>
      <w:r w:rsidRPr="002B3EB0">
        <w:tab/>
      </w:r>
      <w:bookmarkStart w:id="0" w:name="OLE_LINK2"/>
      <w:bookmarkStart w:id="1" w:name="OLE_LINK3"/>
      <w:r w:rsidR="00BC3FAA" w:rsidRPr="002B3EB0">
        <w:t>The City Council of the City of Arapahoe, Nebraska, met in regular session at the EMCC Council Room at</w:t>
      </w:r>
      <w:r w:rsidR="00BC3FAA">
        <w:t xml:space="preserve"> </w:t>
      </w:r>
      <w:r w:rsidR="005F1D75">
        <w:t>7:</w:t>
      </w:r>
      <w:r w:rsidR="0033794C">
        <w:t>32</w:t>
      </w:r>
      <w:r w:rsidR="00F05087">
        <w:t xml:space="preserve"> </w:t>
      </w:r>
      <w:r w:rsidR="00BC3FAA" w:rsidRPr="002B3EB0">
        <w:t xml:space="preserve">P.M. on </w:t>
      </w:r>
      <w:r w:rsidR="00B556C6">
        <w:t>August 10</w:t>
      </w:r>
      <w:r w:rsidR="0004314E">
        <w:t>, 202</w:t>
      </w:r>
      <w:r w:rsidR="00C825AC">
        <w:t>1</w:t>
      </w:r>
      <w:r w:rsidR="00BC3FAA" w:rsidRPr="002B3EB0">
        <w:t xml:space="preserve">, pursuant to notice published in the </w:t>
      </w:r>
      <w:r w:rsidR="0004314E">
        <w:t>Valley Voice</w:t>
      </w:r>
      <w:r w:rsidR="00EE1D33">
        <w:t>.</w:t>
      </w:r>
      <w:r w:rsidR="00BC3FAA" w:rsidRPr="002B3EB0">
        <w:t xml:space="preserve"> Councilmen present: </w:t>
      </w:r>
      <w:r w:rsidR="00BF4072">
        <w:t>Middagh</w:t>
      </w:r>
      <w:r w:rsidR="00265CD0">
        <w:t>, Kreutzer</w:t>
      </w:r>
      <w:r w:rsidR="00BF4072">
        <w:t xml:space="preserve">, </w:t>
      </w:r>
      <w:r w:rsidR="00265CD0">
        <w:t xml:space="preserve">Paulsen, Monie, </w:t>
      </w:r>
      <w:r w:rsidR="00AE61ED">
        <w:t xml:space="preserve">tenBensel and </w:t>
      </w:r>
      <w:r w:rsidR="009C6223">
        <w:t>Carpenter</w:t>
      </w:r>
      <w:r w:rsidR="00BC3FAA">
        <w:t>.</w:t>
      </w:r>
      <w:r w:rsidR="00492F72">
        <w:t xml:space="preserve">  </w:t>
      </w:r>
      <w:r w:rsidR="0004314E">
        <w:t>Councilmen Absent:</w:t>
      </w:r>
      <w:r w:rsidR="007C5FE8">
        <w:t xml:space="preserve">   </w:t>
      </w:r>
      <w:r w:rsidR="00BC3FAA" w:rsidRPr="002B3EB0">
        <w:t>City</w:t>
      </w:r>
      <w:r w:rsidR="00B3644D">
        <w:t xml:space="preserve"> </w:t>
      </w:r>
      <w:r w:rsidR="00BC3FAA" w:rsidRPr="002B3EB0">
        <w:t>Staff present</w:t>
      </w:r>
      <w:r w:rsidR="00BC3FAA">
        <w:t>:</w:t>
      </w:r>
      <w:r w:rsidR="003A2A11">
        <w:t xml:space="preserve"> </w:t>
      </w:r>
      <w:r w:rsidR="002F72F9">
        <w:t>City</w:t>
      </w:r>
      <w:r w:rsidR="0057069A">
        <w:t xml:space="preserve"> </w:t>
      </w:r>
      <w:r w:rsidR="00124500">
        <w:t>Superintendent</w:t>
      </w:r>
      <w:r w:rsidR="002E0DD2">
        <w:t xml:space="preserve"> Greg Schievelbein</w:t>
      </w:r>
      <w:r w:rsidR="00987F70">
        <w:t>,</w:t>
      </w:r>
      <w:r w:rsidR="00E81FFC">
        <w:t xml:space="preserve"> </w:t>
      </w:r>
      <w:r w:rsidR="00B556C6">
        <w:t xml:space="preserve">Deputy </w:t>
      </w:r>
      <w:r w:rsidR="00773FB1">
        <w:t xml:space="preserve">City Clerk </w:t>
      </w:r>
      <w:r w:rsidR="00B556C6">
        <w:t>Mary tenBensel</w:t>
      </w:r>
      <w:r w:rsidR="009C151E">
        <w:t>.</w:t>
      </w:r>
    </w:p>
    <w:p w14:paraId="64D29A1F" w14:textId="33FE9837" w:rsidR="00BC3FAA" w:rsidRDefault="00BC3FAA" w:rsidP="00773FB1">
      <w:pPr>
        <w:tabs>
          <w:tab w:val="left" w:pos="360"/>
          <w:tab w:val="left" w:pos="5760"/>
        </w:tabs>
      </w:pPr>
      <w:r w:rsidRPr="002B3EB0">
        <w:tab/>
      </w:r>
      <w:r w:rsidR="00B556C6">
        <w:t>Mayor Koller</w:t>
      </w:r>
      <w:r w:rsidRPr="002B3EB0">
        <w:t xml:space="preserve"> presided over the meeting. Visitors present for all or a portion of the meeting were</w:t>
      </w:r>
      <w:r w:rsidR="0057069A">
        <w:t>:</w:t>
      </w:r>
      <w:r w:rsidR="00B556C6">
        <w:t xml:space="preserve">  Bobbi Pettit and Jessica with Five Rule</w:t>
      </w:r>
      <w:r w:rsidR="0033794C">
        <w:t>, Anna tenBensel and Swanson students in observation of council, Christina and Keith Masske and Benita Adams,</w:t>
      </w:r>
      <w:r w:rsidR="00445546">
        <w:t xml:space="preserve"> the</w:t>
      </w:r>
      <w:r w:rsidRPr="002B3EB0">
        <w:t xml:space="preserve"> location of the posted Open Meetings Act was stated.  </w:t>
      </w:r>
      <w:r w:rsidR="00B556C6">
        <w:t>Mayor Koller</w:t>
      </w:r>
      <w:r w:rsidR="00301D58" w:rsidRPr="002B3EB0">
        <w:t xml:space="preserve"> </w:t>
      </w:r>
      <w:r w:rsidRPr="002B3EB0">
        <w:t>welcomed all visitors and gave each the opportunity to state their name and the agenda item they wish to speak on.</w:t>
      </w:r>
    </w:p>
    <w:p w14:paraId="44F4A93D" w14:textId="437FEA78" w:rsidR="00954E21" w:rsidRDefault="004E0C63" w:rsidP="00BC3FAA">
      <w:pPr>
        <w:tabs>
          <w:tab w:val="left" w:pos="360"/>
          <w:tab w:val="left" w:pos="5760"/>
        </w:tabs>
        <w:jc w:val="both"/>
      </w:pPr>
      <w:r>
        <w:t xml:space="preserve"> </w:t>
      </w:r>
    </w:p>
    <w:p w14:paraId="7D737360" w14:textId="34AEFDB6" w:rsidR="00F90947" w:rsidRPr="006C0911" w:rsidRDefault="000E08E0" w:rsidP="00BC3FAA">
      <w:pPr>
        <w:tabs>
          <w:tab w:val="left" w:pos="360"/>
          <w:tab w:val="left" w:pos="5760"/>
        </w:tabs>
        <w:jc w:val="both"/>
      </w:pPr>
      <w:r w:rsidRPr="00492F72">
        <w:rPr>
          <w:b/>
          <w:bCs/>
        </w:rPr>
        <w:t>Public Comments</w:t>
      </w:r>
      <w:r w:rsidR="009804C9" w:rsidRPr="00F90947">
        <w:t xml:space="preserve">:  </w:t>
      </w:r>
      <w:r w:rsidR="00F90947" w:rsidRPr="00F90947">
        <w:t xml:space="preserve">Keith Maaske </w:t>
      </w:r>
      <w:r w:rsidR="00F90947">
        <w:t xml:space="preserve">wanted to ask about alley </w:t>
      </w:r>
      <w:r w:rsidR="00F90947" w:rsidRPr="00F90947">
        <w:t>a</w:t>
      </w:r>
      <w:r w:rsidR="00F90947">
        <w:t>ccess in the utility easement behind house from Walnut Street and 4</w:t>
      </w:r>
      <w:r w:rsidR="00F90947" w:rsidRPr="00F90947">
        <w:rPr>
          <w:vertAlign w:val="superscript"/>
        </w:rPr>
        <w:t>th</w:t>
      </w:r>
      <w:r w:rsidR="00F90947">
        <w:t xml:space="preserve"> Street. </w:t>
      </w:r>
    </w:p>
    <w:p w14:paraId="617D5988" w14:textId="77777777" w:rsidR="00577A60" w:rsidRPr="006C0911" w:rsidRDefault="00577A60" w:rsidP="00BC3FAA">
      <w:pPr>
        <w:tabs>
          <w:tab w:val="left" w:pos="360"/>
          <w:tab w:val="left" w:pos="5760"/>
        </w:tabs>
        <w:jc w:val="both"/>
      </w:pPr>
    </w:p>
    <w:p w14:paraId="7E450C0E" w14:textId="03F3B995" w:rsidR="00F03F88" w:rsidRPr="009C5601" w:rsidRDefault="009C5601" w:rsidP="00EE1BDF">
      <w:pPr>
        <w:tabs>
          <w:tab w:val="left" w:pos="360"/>
          <w:tab w:val="left" w:pos="5760"/>
        </w:tabs>
        <w:jc w:val="both"/>
        <w:rPr>
          <w:b/>
        </w:rPr>
      </w:pPr>
      <w:r>
        <w:rPr>
          <w:b/>
        </w:rPr>
        <w:t>Consent Agenda:</w:t>
      </w:r>
    </w:p>
    <w:p w14:paraId="5FCF6A65" w14:textId="3B5DD2A0" w:rsidR="00A75AC3" w:rsidRPr="002B3EB0" w:rsidRDefault="000156C1" w:rsidP="00725E19">
      <w:pPr>
        <w:tabs>
          <w:tab w:val="left" w:pos="360"/>
          <w:tab w:val="left" w:pos="5760"/>
        </w:tabs>
        <w:jc w:val="both"/>
      </w:pPr>
      <w:r w:rsidRPr="002B3EB0">
        <w:tab/>
      </w:r>
      <w:bookmarkEnd w:id="0"/>
      <w:bookmarkEnd w:id="1"/>
      <w:r w:rsidR="00262418" w:rsidRPr="002B3EB0">
        <w:t>Motion by Councilm</w:t>
      </w:r>
      <w:r w:rsidR="00F2549F" w:rsidRPr="002B3EB0">
        <w:t>an</w:t>
      </w:r>
      <w:r w:rsidR="006328EB">
        <w:t xml:space="preserve"> Middagh</w:t>
      </w:r>
      <w:r w:rsidR="00792D04">
        <w:t xml:space="preserve">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445546">
        <w:t xml:space="preserve"> </w:t>
      </w:r>
      <w:r w:rsidR="006328EB">
        <w:t xml:space="preserve">tenBensel </w:t>
      </w:r>
      <w:r w:rsidR="002F73F6">
        <w:t>for</w:t>
      </w:r>
      <w:r w:rsidR="00262418" w:rsidRPr="002B3EB0">
        <w:t xml:space="preserve"> approval of the following consent agenda:</w:t>
      </w:r>
      <w:r w:rsidR="00AB05C8" w:rsidRPr="002B3EB0">
        <w:t xml:space="preserve">  </w:t>
      </w:r>
    </w:p>
    <w:p w14:paraId="028D3D7D" w14:textId="34115E0B" w:rsidR="0015244E" w:rsidRDefault="00AD039C" w:rsidP="0015244E">
      <w:pPr>
        <w:tabs>
          <w:tab w:val="left" w:pos="360"/>
          <w:tab w:val="left" w:pos="1440"/>
          <w:tab w:val="left" w:pos="5760"/>
        </w:tabs>
        <w:ind w:left="1440" w:hanging="1440"/>
        <w:jc w:val="both"/>
      </w:pPr>
      <w:r w:rsidRPr="002B3EB0">
        <w:tab/>
        <w:t xml:space="preserve">Minutes: </w:t>
      </w:r>
      <w:r w:rsidR="00EB4337" w:rsidRPr="002B3EB0">
        <w:t xml:space="preserve">Copy of the minutes </w:t>
      </w:r>
      <w:r w:rsidR="002B3EB0">
        <w:t>from</w:t>
      </w:r>
      <w:r w:rsidR="00EB4337" w:rsidRPr="002B3EB0">
        <w:t xml:space="preserve"> the </w:t>
      </w:r>
      <w:r w:rsidR="00773FB1">
        <w:t xml:space="preserve">July </w:t>
      </w:r>
      <w:r w:rsidR="00B556C6">
        <w:t>20</w:t>
      </w:r>
      <w:r w:rsidR="004B6096">
        <w:t>, 2021</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0EB2E35B" w14:textId="4513B900" w:rsidR="007D7902" w:rsidRDefault="007C5FE8" w:rsidP="001356ED">
      <w:pPr>
        <w:jc w:val="both"/>
      </w:pPr>
      <w:r>
        <w:rPr>
          <w:b/>
        </w:rPr>
        <w:t xml:space="preserve">     </w:t>
      </w:r>
      <w:r w:rsidR="00AC4AE2"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773FB1">
        <w:t xml:space="preserve">July </w:t>
      </w:r>
      <w:r w:rsidR="00B556C6">
        <w:t>21</w:t>
      </w:r>
      <w:r w:rsidR="00861803">
        <w:t>, 20</w:t>
      </w:r>
      <w:r w:rsidR="00954E21">
        <w:t>2</w:t>
      </w:r>
      <w:r w:rsidR="002F72F9">
        <w:t>1</w:t>
      </w:r>
      <w:r w:rsidR="004C2788">
        <w:t xml:space="preserve"> </w:t>
      </w:r>
      <w:r w:rsidR="00EE1D33">
        <w:t xml:space="preserve">to </w:t>
      </w:r>
      <w:r w:rsidR="00B556C6">
        <w:t>August 10</w:t>
      </w:r>
      <w:r w:rsidR="002A3464">
        <w:t>,</w:t>
      </w:r>
      <w:r w:rsidR="00954E21">
        <w:t xml:space="preserve"> 2021</w:t>
      </w:r>
    </w:p>
    <w:p w14:paraId="1F2C5853" w14:textId="77777777" w:rsidR="005D71FB" w:rsidRDefault="00D01569" w:rsidP="00265CD0">
      <w:pPr>
        <w:jc w:val="both"/>
      </w:pPr>
      <w:r w:rsidRPr="00D01569">
        <w:rPr>
          <w:bCs/>
        </w:rPr>
        <w:t xml:space="preserve">      </w:t>
      </w:r>
    </w:p>
    <w:tbl>
      <w:tblPr>
        <w:tblStyle w:val="TableGrid"/>
        <w:tblW w:w="0" w:type="auto"/>
        <w:tblLook w:val="04A0" w:firstRow="1" w:lastRow="0" w:firstColumn="1" w:lastColumn="0" w:noHBand="0" w:noVBand="1"/>
      </w:tblPr>
      <w:tblGrid>
        <w:gridCol w:w="1615"/>
        <w:gridCol w:w="5305"/>
        <w:gridCol w:w="1621"/>
      </w:tblGrid>
      <w:tr w:rsidR="005D71FB" w:rsidRPr="005D71FB" w14:paraId="02EB493B" w14:textId="77777777" w:rsidTr="000278A1">
        <w:trPr>
          <w:trHeight w:val="70"/>
        </w:trPr>
        <w:tc>
          <w:tcPr>
            <w:tcW w:w="1615" w:type="dxa"/>
            <w:noWrap/>
            <w:hideMark/>
          </w:tcPr>
          <w:p w14:paraId="03452333" w14:textId="77777777" w:rsidR="005D71FB" w:rsidRPr="000278A1" w:rsidRDefault="005D71FB" w:rsidP="0069475C">
            <w:pPr>
              <w:jc w:val="right"/>
              <w:rPr>
                <w:rFonts w:ascii="Times New Roman" w:hAnsi="Times New Roman" w:cs="Times New Roman"/>
                <w:bCs/>
                <w:sz w:val="20"/>
                <w:szCs w:val="20"/>
              </w:rPr>
            </w:pPr>
          </w:p>
        </w:tc>
        <w:tc>
          <w:tcPr>
            <w:tcW w:w="5305" w:type="dxa"/>
            <w:noWrap/>
            <w:hideMark/>
          </w:tcPr>
          <w:p w14:paraId="0E64141A" w14:textId="77777777" w:rsidR="005D71FB" w:rsidRPr="000278A1" w:rsidRDefault="005D71FB" w:rsidP="005D71FB">
            <w:pPr>
              <w:jc w:val="both"/>
              <w:rPr>
                <w:rFonts w:ascii="Times New Roman" w:hAnsi="Times New Roman" w:cs="Times New Roman"/>
                <w:b/>
                <w:bCs/>
                <w:sz w:val="20"/>
                <w:szCs w:val="20"/>
              </w:rPr>
            </w:pPr>
            <w:r w:rsidRPr="000278A1">
              <w:rPr>
                <w:rFonts w:ascii="Times New Roman" w:hAnsi="Times New Roman" w:cs="Times New Roman"/>
                <w:b/>
                <w:bCs/>
                <w:sz w:val="20"/>
                <w:szCs w:val="20"/>
              </w:rPr>
              <w:t>July Receipts</w:t>
            </w:r>
          </w:p>
        </w:tc>
        <w:tc>
          <w:tcPr>
            <w:tcW w:w="1621" w:type="dxa"/>
            <w:noWrap/>
            <w:hideMark/>
          </w:tcPr>
          <w:p w14:paraId="3063E23F" w14:textId="77777777" w:rsidR="005D71FB" w:rsidRPr="000278A1" w:rsidRDefault="005D71FB" w:rsidP="005D71FB">
            <w:pPr>
              <w:jc w:val="both"/>
              <w:rPr>
                <w:rFonts w:ascii="Times New Roman" w:hAnsi="Times New Roman" w:cs="Times New Roman"/>
                <w:b/>
                <w:bCs/>
                <w:sz w:val="20"/>
                <w:szCs w:val="20"/>
              </w:rPr>
            </w:pPr>
          </w:p>
        </w:tc>
      </w:tr>
      <w:tr w:rsidR="005D71FB" w:rsidRPr="005D71FB" w14:paraId="1F26186D" w14:textId="77777777" w:rsidTr="000278A1">
        <w:trPr>
          <w:trHeight w:val="70"/>
        </w:trPr>
        <w:tc>
          <w:tcPr>
            <w:tcW w:w="1615" w:type="dxa"/>
            <w:noWrap/>
            <w:hideMark/>
          </w:tcPr>
          <w:p w14:paraId="176514B5" w14:textId="77777777" w:rsidR="005D71FB" w:rsidRPr="000278A1" w:rsidRDefault="005D71FB" w:rsidP="0069475C">
            <w:pPr>
              <w:jc w:val="right"/>
              <w:rPr>
                <w:rFonts w:ascii="Times New Roman" w:hAnsi="Times New Roman" w:cs="Times New Roman"/>
                <w:bCs/>
                <w:sz w:val="20"/>
                <w:szCs w:val="20"/>
              </w:rPr>
            </w:pPr>
          </w:p>
        </w:tc>
        <w:tc>
          <w:tcPr>
            <w:tcW w:w="5305" w:type="dxa"/>
            <w:noWrap/>
            <w:hideMark/>
          </w:tcPr>
          <w:p w14:paraId="1BD8270B"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General Receipts</w:t>
            </w:r>
          </w:p>
        </w:tc>
        <w:tc>
          <w:tcPr>
            <w:tcW w:w="1621" w:type="dxa"/>
            <w:noWrap/>
            <w:hideMark/>
          </w:tcPr>
          <w:p w14:paraId="4E5E9FD2" w14:textId="01CEB398"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244,151.08 </w:t>
            </w:r>
          </w:p>
        </w:tc>
      </w:tr>
      <w:tr w:rsidR="005D71FB" w:rsidRPr="005D71FB" w14:paraId="5130D9E0" w14:textId="77777777" w:rsidTr="000278A1">
        <w:trPr>
          <w:trHeight w:val="70"/>
        </w:trPr>
        <w:tc>
          <w:tcPr>
            <w:tcW w:w="1615" w:type="dxa"/>
            <w:noWrap/>
            <w:hideMark/>
          </w:tcPr>
          <w:p w14:paraId="1383DEF9" w14:textId="77777777" w:rsidR="005D71FB" w:rsidRPr="000278A1" w:rsidRDefault="005D71FB" w:rsidP="0069475C">
            <w:pPr>
              <w:jc w:val="right"/>
              <w:rPr>
                <w:rFonts w:ascii="Times New Roman" w:hAnsi="Times New Roman" w:cs="Times New Roman"/>
                <w:bCs/>
                <w:sz w:val="20"/>
                <w:szCs w:val="20"/>
              </w:rPr>
            </w:pPr>
          </w:p>
        </w:tc>
        <w:tc>
          <w:tcPr>
            <w:tcW w:w="5305" w:type="dxa"/>
            <w:noWrap/>
            <w:hideMark/>
          </w:tcPr>
          <w:p w14:paraId="450DB3F9"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Street &amp; Alley Receipts</w:t>
            </w:r>
          </w:p>
        </w:tc>
        <w:tc>
          <w:tcPr>
            <w:tcW w:w="1621" w:type="dxa"/>
            <w:noWrap/>
            <w:hideMark/>
          </w:tcPr>
          <w:p w14:paraId="39BE362B" w14:textId="71CC6D89"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94,765.11 </w:t>
            </w:r>
          </w:p>
        </w:tc>
      </w:tr>
      <w:tr w:rsidR="005D71FB" w:rsidRPr="005D71FB" w14:paraId="2E426549" w14:textId="77777777" w:rsidTr="000278A1">
        <w:trPr>
          <w:trHeight w:val="70"/>
        </w:trPr>
        <w:tc>
          <w:tcPr>
            <w:tcW w:w="1615" w:type="dxa"/>
            <w:noWrap/>
            <w:hideMark/>
          </w:tcPr>
          <w:p w14:paraId="5A234070" w14:textId="77777777" w:rsidR="005D71FB" w:rsidRPr="000278A1" w:rsidRDefault="005D71FB" w:rsidP="0069475C">
            <w:pPr>
              <w:jc w:val="right"/>
              <w:rPr>
                <w:rFonts w:ascii="Times New Roman" w:hAnsi="Times New Roman" w:cs="Times New Roman"/>
                <w:bCs/>
                <w:sz w:val="20"/>
                <w:szCs w:val="20"/>
              </w:rPr>
            </w:pPr>
          </w:p>
        </w:tc>
        <w:tc>
          <w:tcPr>
            <w:tcW w:w="5305" w:type="dxa"/>
            <w:noWrap/>
            <w:hideMark/>
          </w:tcPr>
          <w:p w14:paraId="156BEF44"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Golf Receipts</w:t>
            </w:r>
          </w:p>
        </w:tc>
        <w:tc>
          <w:tcPr>
            <w:tcW w:w="1621" w:type="dxa"/>
            <w:noWrap/>
            <w:hideMark/>
          </w:tcPr>
          <w:p w14:paraId="68C6D0BA" w14:textId="4A931E20"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89,660.80 </w:t>
            </w:r>
          </w:p>
        </w:tc>
      </w:tr>
      <w:tr w:rsidR="005D71FB" w:rsidRPr="005D71FB" w14:paraId="6B5471AF" w14:textId="77777777" w:rsidTr="000278A1">
        <w:trPr>
          <w:trHeight w:val="70"/>
        </w:trPr>
        <w:tc>
          <w:tcPr>
            <w:tcW w:w="1615" w:type="dxa"/>
            <w:noWrap/>
            <w:hideMark/>
          </w:tcPr>
          <w:p w14:paraId="443462B5" w14:textId="77777777" w:rsidR="005D71FB" w:rsidRPr="000278A1" w:rsidRDefault="005D71FB" w:rsidP="0069475C">
            <w:pPr>
              <w:jc w:val="right"/>
              <w:rPr>
                <w:rFonts w:ascii="Times New Roman" w:hAnsi="Times New Roman" w:cs="Times New Roman"/>
                <w:bCs/>
                <w:sz w:val="20"/>
                <w:szCs w:val="20"/>
              </w:rPr>
            </w:pPr>
          </w:p>
        </w:tc>
        <w:tc>
          <w:tcPr>
            <w:tcW w:w="5305" w:type="dxa"/>
            <w:noWrap/>
            <w:hideMark/>
          </w:tcPr>
          <w:p w14:paraId="28BB94A5"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Park Receipts</w:t>
            </w:r>
          </w:p>
        </w:tc>
        <w:tc>
          <w:tcPr>
            <w:tcW w:w="1621" w:type="dxa"/>
            <w:noWrap/>
            <w:hideMark/>
          </w:tcPr>
          <w:p w14:paraId="3F423E15" w14:textId="08F79E0D"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90,800.11 </w:t>
            </w:r>
          </w:p>
        </w:tc>
      </w:tr>
      <w:tr w:rsidR="005D71FB" w:rsidRPr="005D71FB" w14:paraId="73B74808" w14:textId="77777777" w:rsidTr="000278A1">
        <w:trPr>
          <w:trHeight w:val="70"/>
        </w:trPr>
        <w:tc>
          <w:tcPr>
            <w:tcW w:w="1615" w:type="dxa"/>
            <w:noWrap/>
            <w:hideMark/>
          </w:tcPr>
          <w:p w14:paraId="219A4069" w14:textId="77777777" w:rsidR="005D71FB" w:rsidRPr="000278A1" w:rsidRDefault="005D71FB" w:rsidP="0069475C">
            <w:pPr>
              <w:jc w:val="right"/>
              <w:rPr>
                <w:rFonts w:ascii="Times New Roman" w:hAnsi="Times New Roman" w:cs="Times New Roman"/>
                <w:bCs/>
                <w:sz w:val="20"/>
                <w:szCs w:val="20"/>
              </w:rPr>
            </w:pPr>
          </w:p>
        </w:tc>
        <w:tc>
          <w:tcPr>
            <w:tcW w:w="5305" w:type="dxa"/>
            <w:noWrap/>
            <w:hideMark/>
          </w:tcPr>
          <w:p w14:paraId="35A5BD1C"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Fire Department Receipts</w:t>
            </w:r>
          </w:p>
        </w:tc>
        <w:tc>
          <w:tcPr>
            <w:tcW w:w="1621" w:type="dxa"/>
            <w:noWrap/>
            <w:hideMark/>
          </w:tcPr>
          <w:p w14:paraId="3254A128" w14:textId="1E7705D5"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26,352.88 </w:t>
            </w:r>
          </w:p>
        </w:tc>
      </w:tr>
      <w:tr w:rsidR="005D71FB" w:rsidRPr="005D71FB" w14:paraId="03E47A94" w14:textId="77777777" w:rsidTr="000278A1">
        <w:trPr>
          <w:trHeight w:val="70"/>
        </w:trPr>
        <w:tc>
          <w:tcPr>
            <w:tcW w:w="1615" w:type="dxa"/>
            <w:noWrap/>
            <w:hideMark/>
          </w:tcPr>
          <w:p w14:paraId="59534634" w14:textId="77777777" w:rsidR="005D71FB" w:rsidRPr="000278A1" w:rsidRDefault="005D71FB" w:rsidP="0069475C">
            <w:pPr>
              <w:jc w:val="right"/>
              <w:rPr>
                <w:rFonts w:ascii="Times New Roman" w:hAnsi="Times New Roman" w:cs="Times New Roman"/>
                <w:bCs/>
                <w:sz w:val="20"/>
                <w:szCs w:val="20"/>
              </w:rPr>
            </w:pPr>
          </w:p>
        </w:tc>
        <w:tc>
          <w:tcPr>
            <w:tcW w:w="5305" w:type="dxa"/>
            <w:noWrap/>
            <w:hideMark/>
          </w:tcPr>
          <w:p w14:paraId="6AB916EC"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Library Receipts</w:t>
            </w:r>
          </w:p>
        </w:tc>
        <w:tc>
          <w:tcPr>
            <w:tcW w:w="1621" w:type="dxa"/>
            <w:noWrap/>
            <w:hideMark/>
          </w:tcPr>
          <w:p w14:paraId="59B15A5D" w14:textId="49BAAF5C"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w:t>
            </w:r>
            <w:r w:rsidRPr="000278A1">
              <w:rPr>
                <w:rFonts w:ascii="Times New Roman" w:hAnsi="Times New Roman" w:cs="Times New Roman"/>
                <w:bCs/>
                <w:sz w:val="20"/>
                <w:szCs w:val="20"/>
              </w:rPr>
              <w:t xml:space="preserve"> </w:t>
            </w:r>
            <w:r w:rsidRPr="000278A1">
              <w:rPr>
                <w:rFonts w:ascii="Times New Roman" w:hAnsi="Times New Roman" w:cs="Times New Roman"/>
                <w:bCs/>
                <w:sz w:val="20"/>
                <w:szCs w:val="20"/>
              </w:rPr>
              <w:t xml:space="preserve">   809,348.75 </w:t>
            </w:r>
          </w:p>
        </w:tc>
      </w:tr>
      <w:tr w:rsidR="005D71FB" w:rsidRPr="005D71FB" w14:paraId="22D1B508" w14:textId="77777777" w:rsidTr="000278A1">
        <w:trPr>
          <w:trHeight w:val="70"/>
        </w:trPr>
        <w:tc>
          <w:tcPr>
            <w:tcW w:w="1615" w:type="dxa"/>
            <w:noWrap/>
            <w:hideMark/>
          </w:tcPr>
          <w:p w14:paraId="6F3F3C9B" w14:textId="77777777" w:rsidR="005D71FB" w:rsidRPr="000278A1" w:rsidRDefault="005D71FB" w:rsidP="0069475C">
            <w:pPr>
              <w:jc w:val="right"/>
              <w:rPr>
                <w:rFonts w:ascii="Times New Roman" w:hAnsi="Times New Roman" w:cs="Times New Roman"/>
                <w:bCs/>
                <w:sz w:val="20"/>
                <w:szCs w:val="20"/>
              </w:rPr>
            </w:pPr>
          </w:p>
        </w:tc>
        <w:tc>
          <w:tcPr>
            <w:tcW w:w="5305" w:type="dxa"/>
            <w:noWrap/>
            <w:hideMark/>
          </w:tcPr>
          <w:p w14:paraId="6804F307"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Medical Receipts</w:t>
            </w:r>
          </w:p>
        </w:tc>
        <w:tc>
          <w:tcPr>
            <w:tcW w:w="1621" w:type="dxa"/>
            <w:noWrap/>
            <w:hideMark/>
          </w:tcPr>
          <w:p w14:paraId="20EC42F7"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2,450.00 </w:t>
            </w:r>
          </w:p>
        </w:tc>
      </w:tr>
      <w:tr w:rsidR="005D71FB" w:rsidRPr="005D71FB" w14:paraId="76FD35C8" w14:textId="77777777" w:rsidTr="000278A1">
        <w:trPr>
          <w:trHeight w:val="70"/>
        </w:trPr>
        <w:tc>
          <w:tcPr>
            <w:tcW w:w="1615" w:type="dxa"/>
            <w:noWrap/>
            <w:hideMark/>
          </w:tcPr>
          <w:p w14:paraId="621AA954" w14:textId="77777777" w:rsidR="005D71FB" w:rsidRPr="000278A1" w:rsidRDefault="005D71FB" w:rsidP="0069475C">
            <w:pPr>
              <w:jc w:val="right"/>
              <w:rPr>
                <w:rFonts w:ascii="Times New Roman" w:hAnsi="Times New Roman" w:cs="Times New Roman"/>
                <w:bCs/>
                <w:sz w:val="20"/>
                <w:szCs w:val="20"/>
              </w:rPr>
            </w:pPr>
          </w:p>
        </w:tc>
        <w:tc>
          <w:tcPr>
            <w:tcW w:w="5305" w:type="dxa"/>
            <w:noWrap/>
            <w:hideMark/>
          </w:tcPr>
          <w:p w14:paraId="33DEE8E9"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Cemetery Receipts</w:t>
            </w:r>
          </w:p>
        </w:tc>
        <w:tc>
          <w:tcPr>
            <w:tcW w:w="1621" w:type="dxa"/>
            <w:noWrap/>
            <w:hideMark/>
          </w:tcPr>
          <w:p w14:paraId="099A13FB" w14:textId="77777777" w:rsidR="005D71FB" w:rsidRPr="000278A1" w:rsidRDefault="005D71FB" w:rsidP="005D71FB">
            <w:pPr>
              <w:jc w:val="right"/>
              <w:rPr>
                <w:rFonts w:ascii="Times New Roman" w:hAnsi="Times New Roman" w:cs="Times New Roman"/>
                <w:bCs/>
                <w:sz w:val="20"/>
                <w:szCs w:val="20"/>
              </w:rPr>
            </w:pPr>
          </w:p>
        </w:tc>
      </w:tr>
      <w:tr w:rsidR="005D71FB" w:rsidRPr="005D71FB" w14:paraId="10A80036" w14:textId="77777777" w:rsidTr="000278A1">
        <w:trPr>
          <w:trHeight w:val="70"/>
        </w:trPr>
        <w:tc>
          <w:tcPr>
            <w:tcW w:w="1615" w:type="dxa"/>
            <w:noWrap/>
            <w:hideMark/>
          </w:tcPr>
          <w:p w14:paraId="6B05434C" w14:textId="77777777" w:rsidR="005D71FB" w:rsidRPr="000278A1" w:rsidRDefault="005D71FB" w:rsidP="0069475C">
            <w:pPr>
              <w:jc w:val="right"/>
              <w:rPr>
                <w:rFonts w:ascii="Times New Roman" w:hAnsi="Times New Roman" w:cs="Times New Roman"/>
                <w:bCs/>
                <w:sz w:val="20"/>
                <w:szCs w:val="20"/>
              </w:rPr>
            </w:pPr>
          </w:p>
        </w:tc>
        <w:tc>
          <w:tcPr>
            <w:tcW w:w="5305" w:type="dxa"/>
            <w:noWrap/>
            <w:hideMark/>
          </w:tcPr>
          <w:p w14:paraId="43F3AE60"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Local Sales Tax</w:t>
            </w:r>
          </w:p>
        </w:tc>
        <w:tc>
          <w:tcPr>
            <w:tcW w:w="1621" w:type="dxa"/>
            <w:noWrap/>
            <w:hideMark/>
          </w:tcPr>
          <w:p w14:paraId="767564C6" w14:textId="436F47EE"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17,836.93 </w:t>
            </w:r>
          </w:p>
        </w:tc>
      </w:tr>
      <w:tr w:rsidR="005D71FB" w:rsidRPr="005D71FB" w14:paraId="1D6AEFD4" w14:textId="77777777" w:rsidTr="000278A1">
        <w:trPr>
          <w:trHeight w:val="70"/>
        </w:trPr>
        <w:tc>
          <w:tcPr>
            <w:tcW w:w="1615" w:type="dxa"/>
            <w:noWrap/>
            <w:hideMark/>
          </w:tcPr>
          <w:p w14:paraId="181CC9E6" w14:textId="77777777" w:rsidR="005D71FB" w:rsidRPr="000278A1" w:rsidRDefault="005D71FB" w:rsidP="0069475C">
            <w:pPr>
              <w:jc w:val="right"/>
              <w:rPr>
                <w:rFonts w:ascii="Times New Roman" w:hAnsi="Times New Roman" w:cs="Times New Roman"/>
                <w:bCs/>
                <w:sz w:val="20"/>
                <w:szCs w:val="20"/>
              </w:rPr>
            </w:pPr>
          </w:p>
        </w:tc>
        <w:tc>
          <w:tcPr>
            <w:tcW w:w="5305" w:type="dxa"/>
            <w:noWrap/>
            <w:hideMark/>
          </w:tcPr>
          <w:p w14:paraId="237A2B76"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Electric Receipts</w:t>
            </w:r>
          </w:p>
        </w:tc>
        <w:tc>
          <w:tcPr>
            <w:tcW w:w="1621" w:type="dxa"/>
            <w:noWrap/>
            <w:hideMark/>
          </w:tcPr>
          <w:p w14:paraId="20E21C78" w14:textId="1F273FB8"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140,707.17 </w:t>
            </w:r>
          </w:p>
        </w:tc>
      </w:tr>
      <w:tr w:rsidR="005D71FB" w:rsidRPr="005D71FB" w14:paraId="69FE6FAD" w14:textId="77777777" w:rsidTr="000278A1">
        <w:trPr>
          <w:trHeight w:val="70"/>
        </w:trPr>
        <w:tc>
          <w:tcPr>
            <w:tcW w:w="1615" w:type="dxa"/>
            <w:noWrap/>
            <w:hideMark/>
          </w:tcPr>
          <w:p w14:paraId="2A7F4F64" w14:textId="77777777" w:rsidR="005D71FB" w:rsidRPr="000278A1" w:rsidRDefault="005D71FB" w:rsidP="0069475C">
            <w:pPr>
              <w:jc w:val="right"/>
              <w:rPr>
                <w:rFonts w:ascii="Times New Roman" w:hAnsi="Times New Roman" w:cs="Times New Roman"/>
                <w:bCs/>
                <w:sz w:val="20"/>
                <w:szCs w:val="20"/>
              </w:rPr>
            </w:pPr>
          </w:p>
        </w:tc>
        <w:tc>
          <w:tcPr>
            <w:tcW w:w="5305" w:type="dxa"/>
            <w:noWrap/>
            <w:hideMark/>
          </w:tcPr>
          <w:p w14:paraId="71156BB8"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Water Receipts</w:t>
            </w:r>
          </w:p>
        </w:tc>
        <w:tc>
          <w:tcPr>
            <w:tcW w:w="1621" w:type="dxa"/>
            <w:noWrap/>
            <w:hideMark/>
          </w:tcPr>
          <w:p w14:paraId="5DD25B1E" w14:textId="3FC4298B"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86,409.35 </w:t>
            </w:r>
          </w:p>
        </w:tc>
      </w:tr>
      <w:tr w:rsidR="005D71FB" w:rsidRPr="005D71FB" w14:paraId="517D381D" w14:textId="77777777" w:rsidTr="000278A1">
        <w:trPr>
          <w:trHeight w:val="70"/>
        </w:trPr>
        <w:tc>
          <w:tcPr>
            <w:tcW w:w="1615" w:type="dxa"/>
            <w:noWrap/>
            <w:hideMark/>
          </w:tcPr>
          <w:p w14:paraId="610F419F" w14:textId="77777777" w:rsidR="005D71FB" w:rsidRPr="000278A1" w:rsidRDefault="005D71FB" w:rsidP="0069475C">
            <w:pPr>
              <w:jc w:val="right"/>
              <w:rPr>
                <w:rFonts w:ascii="Times New Roman" w:hAnsi="Times New Roman" w:cs="Times New Roman"/>
                <w:bCs/>
                <w:sz w:val="20"/>
                <w:szCs w:val="20"/>
              </w:rPr>
            </w:pPr>
          </w:p>
        </w:tc>
        <w:tc>
          <w:tcPr>
            <w:tcW w:w="5305" w:type="dxa"/>
            <w:noWrap/>
            <w:hideMark/>
          </w:tcPr>
          <w:p w14:paraId="215561AE"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Sewer Receipts</w:t>
            </w:r>
          </w:p>
        </w:tc>
        <w:tc>
          <w:tcPr>
            <w:tcW w:w="1621" w:type="dxa"/>
            <w:noWrap/>
            <w:hideMark/>
          </w:tcPr>
          <w:p w14:paraId="63911FC8" w14:textId="637AA012"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43,440.70 </w:t>
            </w:r>
          </w:p>
        </w:tc>
      </w:tr>
      <w:tr w:rsidR="005D71FB" w:rsidRPr="005D71FB" w14:paraId="48BDA0DB" w14:textId="77777777" w:rsidTr="000278A1">
        <w:trPr>
          <w:trHeight w:val="70"/>
        </w:trPr>
        <w:tc>
          <w:tcPr>
            <w:tcW w:w="1615" w:type="dxa"/>
            <w:noWrap/>
            <w:hideMark/>
          </w:tcPr>
          <w:p w14:paraId="4BDE7F0F" w14:textId="77777777" w:rsidR="005D71FB" w:rsidRPr="000278A1" w:rsidRDefault="005D71FB" w:rsidP="0069475C">
            <w:pPr>
              <w:jc w:val="right"/>
              <w:rPr>
                <w:rFonts w:ascii="Times New Roman" w:hAnsi="Times New Roman" w:cs="Times New Roman"/>
                <w:bCs/>
                <w:sz w:val="20"/>
                <w:szCs w:val="20"/>
              </w:rPr>
            </w:pPr>
          </w:p>
        </w:tc>
        <w:tc>
          <w:tcPr>
            <w:tcW w:w="5305" w:type="dxa"/>
            <w:noWrap/>
            <w:hideMark/>
          </w:tcPr>
          <w:p w14:paraId="31BD4A14" w14:textId="77777777" w:rsidR="005D71FB" w:rsidRPr="000278A1" w:rsidRDefault="005D71FB" w:rsidP="005D71FB">
            <w:pPr>
              <w:jc w:val="both"/>
              <w:rPr>
                <w:rFonts w:ascii="Times New Roman" w:hAnsi="Times New Roman" w:cs="Times New Roman"/>
                <w:bCs/>
                <w:sz w:val="20"/>
                <w:szCs w:val="20"/>
              </w:rPr>
            </w:pPr>
          </w:p>
        </w:tc>
        <w:tc>
          <w:tcPr>
            <w:tcW w:w="1621" w:type="dxa"/>
            <w:noWrap/>
            <w:hideMark/>
          </w:tcPr>
          <w:p w14:paraId="45CF9CC2" w14:textId="725BC5ED" w:rsidR="005D71FB" w:rsidRPr="000278A1" w:rsidRDefault="005D71FB" w:rsidP="005D71FB">
            <w:pPr>
              <w:jc w:val="right"/>
              <w:rPr>
                <w:rFonts w:ascii="Times New Roman" w:hAnsi="Times New Roman" w:cs="Times New Roman"/>
                <w:b/>
                <w:bCs/>
                <w:sz w:val="20"/>
                <w:szCs w:val="20"/>
              </w:rPr>
            </w:pPr>
            <w:r w:rsidRPr="000278A1">
              <w:rPr>
                <w:rFonts w:ascii="Times New Roman" w:hAnsi="Times New Roman" w:cs="Times New Roman"/>
                <w:b/>
                <w:bCs/>
                <w:sz w:val="20"/>
                <w:szCs w:val="20"/>
              </w:rPr>
              <w:t xml:space="preserve">$1,645,922.88 </w:t>
            </w:r>
          </w:p>
        </w:tc>
      </w:tr>
      <w:tr w:rsidR="005D71FB" w:rsidRPr="005D71FB" w14:paraId="09A627E5" w14:textId="77777777" w:rsidTr="000278A1">
        <w:trPr>
          <w:trHeight w:val="179"/>
        </w:trPr>
        <w:tc>
          <w:tcPr>
            <w:tcW w:w="1615" w:type="dxa"/>
            <w:noWrap/>
            <w:hideMark/>
          </w:tcPr>
          <w:p w14:paraId="2DD0DE5B" w14:textId="77777777" w:rsidR="005D71FB" w:rsidRPr="000278A1" w:rsidRDefault="005D71FB" w:rsidP="0069475C">
            <w:pPr>
              <w:jc w:val="right"/>
              <w:rPr>
                <w:rFonts w:ascii="Times New Roman" w:hAnsi="Times New Roman" w:cs="Times New Roman"/>
                <w:b/>
                <w:bCs/>
                <w:sz w:val="20"/>
                <w:szCs w:val="20"/>
              </w:rPr>
            </w:pPr>
          </w:p>
        </w:tc>
        <w:tc>
          <w:tcPr>
            <w:tcW w:w="5305" w:type="dxa"/>
            <w:noWrap/>
            <w:hideMark/>
          </w:tcPr>
          <w:p w14:paraId="40EF1902" w14:textId="77777777" w:rsidR="005D71FB" w:rsidRPr="000278A1" w:rsidRDefault="005D71FB" w:rsidP="005D71FB">
            <w:pPr>
              <w:jc w:val="both"/>
              <w:rPr>
                <w:rFonts w:ascii="Times New Roman" w:hAnsi="Times New Roman" w:cs="Times New Roman"/>
                <w:bCs/>
                <w:sz w:val="20"/>
                <w:szCs w:val="20"/>
              </w:rPr>
            </w:pPr>
          </w:p>
        </w:tc>
        <w:tc>
          <w:tcPr>
            <w:tcW w:w="1621" w:type="dxa"/>
            <w:noWrap/>
            <w:hideMark/>
          </w:tcPr>
          <w:p w14:paraId="2F9F344D" w14:textId="77777777" w:rsidR="005D71FB" w:rsidRPr="000278A1" w:rsidRDefault="005D71FB" w:rsidP="005D71FB">
            <w:pPr>
              <w:jc w:val="right"/>
              <w:rPr>
                <w:rFonts w:ascii="Times New Roman" w:hAnsi="Times New Roman" w:cs="Times New Roman"/>
                <w:bCs/>
                <w:sz w:val="20"/>
                <w:szCs w:val="20"/>
              </w:rPr>
            </w:pPr>
          </w:p>
        </w:tc>
      </w:tr>
      <w:tr w:rsidR="005D71FB" w:rsidRPr="005D71FB" w14:paraId="42533C51" w14:textId="77777777" w:rsidTr="000278A1">
        <w:trPr>
          <w:trHeight w:val="71"/>
        </w:trPr>
        <w:tc>
          <w:tcPr>
            <w:tcW w:w="1615" w:type="dxa"/>
            <w:noWrap/>
            <w:hideMark/>
          </w:tcPr>
          <w:p w14:paraId="46553F54" w14:textId="77777777" w:rsidR="005D71FB" w:rsidRPr="000278A1" w:rsidRDefault="005D71FB" w:rsidP="0069475C">
            <w:pPr>
              <w:jc w:val="right"/>
              <w:rPr>
                <w:rFonts w:ascii="Times New Roman" w:hAnsi="Times New Roman" w:cs="Times New Roman"/>
                <w:bCs/>
                <w:sz w:val="20"/>
                <w:szCs w:val="20"/>
              </w:rPr>
            </w:pPr>
          </w:p>
        </w:tc>
        <w:tc>
          <w:tcPr>
            <w:tcW w:w="5305" w:type="dxa"/>
            <w:noWrap/>
            <w:hideMark/>
          </w:tcPr>
          <w:p w14:paraId="4F6B49C3" w14:textId="77777777" w:rsidR="005D71FB" w:rsidRPr="000278A1" w:rsidRDefault="005D71FB" w:rsidP="005D71FB">
            <w:pPr>
              <w:jc w:val="both"/>
              <w:rPr>
                <w:rFonts w:ascii="Times New Roman" w:hAnsi="Times New Roman" w:cs="Times New Roman"/>
                <w:b/>
                <w:bCs/>
                <w:sz w:val="20"/>
                <w:szCs w:val="20"/>
              </w:rPr>
            </w:pPr>
            <w:r w:rsidRPr="000278A1">
              <w:rPr>
                <w:rFonts w:ascii="Times New Roman" w:hAnsi="Times New Roman" w:cs="Times New Roman"/>
                <w:b/>
                <w:bCs/>
                <w:sz w:val="20"/>
                <w:szCs w:val="20"/>
              </w:rPr>
              <w:t>Library Expenses</w:t>
            </w:r>
          </w:p>
        </w:tc>
        <w:tc>
          <w:tcPr>
            <w:tcW w:w="1621" w:type="dxa"/>
            <w:noWrap/>
            <w:hideMark/>
          </w:tcPr>
          <w:p w14:paraId="61F9AC48" w14:textId="77777777" w:rsidR="005D71FB" w:rsidRPr="000278A1" w:rsidRDefault="005D71FB" w:rsidP="005D71FB">
            <w:pPr>
              <w:jc w:val="right"/>
              <w:rPr>
                <w:rFonts w:ascii="Times New Roman" w:hAnsi="Times New Roman" w:cs="Times New Roman"/>
                <w:b/>
                <w:bCs/>
                <w:sz w:val="20"/>
                <w:szCs w:val="20"/>
              </w:rPr>
            </w:pPr>
          </w:p>
        </w:tc>
      </w:tr>
      <w:tr w:rsidR="005D71FB" w:rsidRPr="005D71FB" w14:paraId="68EF0882" w14:textId="77777777" w:rsidTr="000278A1">
        <w:trPr>
          <w:trHeight w:val="70"/>
        </w:trPr>
        <w:tc>
          <w:tcPr>
            <w:tcW w:w="1615" w:type="dxa"/>
            <w:noWrap/>
            <w:hideMark/>
          </w:tcPr>
          <w:p w14:paraId="0E3DDA6D"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49066</w:t>
            </w:r>
          </w:p>
        </w:tc>
        <w:tc>
          <w:tcPr>
            <w:tcW w:w="5305" w:type="dxa"/>
            <w:noWrap/>
            <w:hideMark/>
          </w:tcPr>
          <w:p w14:paraId="75F149C2"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Amazon - books</w:t>
            </w:r>
          </w:p>
        </w:tc>
        <w:tc>
          <w:tcPr>
            <w:tcW w:w="1621" w:type="dxa"/>
            <w:noWrap/>
            <w:hideMark/>
          </w:tcPr>
          <w:p w14:paraId="44A7803A"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487.03 </w:t>
            </w:r>
          </w:p>
        </w:tc>
      </w:tr>
      <w:tr w:rsidR="005D71FB" w:rsidRPr="005D71FB" w14:paraId="4E650A1D" w14:textId="77777777" w:rsidTr="000278A1">
        <w:trPr>
          <w:trHeight w:val="70"/>
        </w:trPr>
        <w:tc>
          <w:tcPr>
            <w:tcW w:w="1615" w:type="dxa"/>
            <w:noWrap/>
            <w:hideMark/>
          </w:tcPr>
          <w:p w14:paraId="35266275"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49067</w:t>
            </w:r>
          </w:p>
        </w:tc>
        <w:tc>
          <w:tcPr>
            <w:tcW w:w="5305" w:type="dxa"/>
            <w:noWrap/>
            <w:hideMark/>
          </w:tcPr>
          <w:p w14:paraId="1C9BE651"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CAMAS - advertising</w:t>
            </w:r>
          </w:p>
        </w:tc>
        <w:tc>
          <w:tcPr>
            <w:tcW w:w="1621" w:type="dxa"/>
            <w:noWrap/>
            <w:hideMark/>
          </w:tcPr>
          <w:p w14:paraId="23DF73AA"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5.20 </w:t>
            </w:r>
          </w:p>
        </w:tc>
      </w:tr>
      <w:tr w:rsidR="005D71FB" w:rsidRPr="005D71FB" w14:paraId="13F97F6F" w14:textId="77777777" w:rsidTr="000278A1">
        <w:trPr>
          <w:trHeight w:val="70"/>
        </w:trPr>
        <w:tc>
          <w:tcPr>
            <w:tcW w:w="1615" w:type="dxa"/>
            <w:noWrap/>
            <w:hideMark/>
          </w:tcPr>
          <w:p w14:paraId="1541CDB5"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49068</w:t>
            </w:r>
          </w:p>
        </w:tc>
        <w:tc>
          <w:tcPr>
            <w:tcW w:w="5305" w:type="dxa"/>
            <w:noWrap/>
            <w:hideMark/>
          </w:tcPr>
          <w:p w14:paraId="187D640F" w14:textId="1D6762B4"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DeVries Furn</w:t>
            </w:r>
            <w:r w:rsidR="00E67FE3" w:rsidRPr="000278A1">
              <w:rPr>
                <w:rFonts w:ascii="Times New Roman" w:hAnsi="Times New Roman" w:cs="Times New Roman"/>
                <w:bCs/>
                <w:sz w:val="20"/>
                <w:szCs w:val="20"/>
              </w:rPr>
              <w:t>i</w:t>
            </w:r>
            <w:r w:rsidRPr="000278A1">
              <w:rPr>
                <w:rFonts w:ascii="Times New Roman" w:hAnsi="Times New Roman" w:cs="Times New Roman"/>
                <w:bCs/>
                <w:sz w:val="20"/>
                <w:szCs w:val="20"/>
              </w:rPr>
              <w:t>ture - clock</w:t>
            </w:r>
          </w:p>
        </w:tc>
        <w:tc>
          <w:tcPr>
            <w:tcW w:w="1621" w:type="dxa"/>
            <w:noWrap/>
            <w:hideMark/>
          </w:tcPr>
          <w:p w14:paraId="1D745BFB"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166.25 </w:t>
            </w:r>
          </w:p>
        </w:tc>
      </w:tr>
      <w:tr w:rsidR="005D71FB" w:rsidRPr="005D71FB" w14:paraId="606D1B1F" w14:textId="77777777" w:rsidTr="000278A1">
        <w:trPr>
          <w:trHeight w:val="70"/>
        </w:trPr>
        <w:tc>
          <w:tcPr>
            <w:tcW w:w="1615" w:type="dxa"/>
            <w:noWrap/>
            <w:hideMark/>
          </w:tcPr>
          <w:p w14:paraId="659A713B"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49069</w:t>
            </w:r>
          </w:p>
        </w:tc>
        <w:tc>
          <w:tcPr>
            <w:tcW w:w="5305" w:type="dxa"/>
            <w:noWrap/>
            <w:hideMark/>
          </w:tcPr>
          <w:p w14:paraId="70F6CF34"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Eakes - supplies</w:t>
            </w:r>
          </w:p>
        </w:tc>
        <w:tc>
          <w:tcPr>
            <w:tcW w:w="1621" w:type="dxa"/>
            <w:noWrap/>
            <w:hideMark/>
          </w:tcPr>
          <w:p w14:paraId="4777F7E0"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175.09 </w:t>
            </w:r>
          </w:p>
        </w:tc>
      </w:tr>
      <w:tr w:rsidR="005D71FB" w:rsidRPr="005D71FB" w14:paraId="79341FFC" w14:textId="77777777" w:rsidTr="000278A1">
        <w:trPr>
          <w:trHeight w:val="70"/>
        </w:trPr>
        <w:tc>
          <w:tcPr>
            <w:tcW w:w="1615" w:type="dxa"/>
            <w:noWrap/>
            <w:hideMark/>
          </w:tcPr>
          <w:p w14:paraId="54B670CB"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49070</w:t>
            </w:r>
          </w:p>
        </w:tc>
        <w:tc>
          <w:tcPr>
            <w:tcW w:w="5305" w:type="dxa"/>
            <w:noWrap/>
            <w:hideMark/>
          </w:tcPr>
          <w:p w14:paraId="7611F13C"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Hemelstrand's - supplies</w:t>
            </w:r>
          </w:p>
        </w:tc>
        <w:tc>
          <w:tcPr>
            <w:tcW w:w="1621" w:type="dxa"/>
            <w:noWrap/>
            <w:hideMark/>
          </w:tcPr>
          <w:p w14:paraId="296094AB"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5.98 </w:t>
            </w:r>
          </w:p>
        </w:tc>
      </w:tr>
      <w:tr w:rsidR="005D71FB" w:rsidRPr="005D71FB" w14:paraId="63E52EB7" w14:textId="77777777" w:rsidTr="000278A1">
        <w:trPr>
          <w:trHeight w:val="70"/>
        </w:trPr>
        <w:tc>
          <w:tcPr>
            <w:tcW w:w="1615" w:type="dxa"/>
            <w:noWrap/>
            <w:hideMark/>
          </w:tcPr>
          <w:p w14:paraId="5FBC0BC5"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49071</w:t>
            </w:r>
          </w:p>
        </w:tc>
        <w:tc>
          <w:tcPr>
            <w:tcW w:w="5305" w:type="dxa"/>
            <w:noWrap/>
            <w:hideMark/>
          </w:tcPr>
          <w:p w14:paraId="4C1C5CE8"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Ingram Library Svc - books</w:t>
            </w:r>
          </w:p>
        </w:tc>
        <w:tc>
          <w:tcPr>
            <w:tcW w:w="1621" w:type="dxa"/>
            <w:noWrap/>
            <w:hideMark/>
          </w:tcPr>
          <w:p w14:paraId="77251009"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707.10 </w:t>
            </w:r>
          </w:p>
        </w:tc>
      </w:tr>
      <w:tr w:rsidR="005D71FB" w:rsidRPr="005D71FB" w14:paraId="79020D83" w14:textId="77777777" w:rsidTr="000278A1">
        <w:trPr>
          <w:trHeight w:val="71"/>
        </w:trPr>
        <w:tc>
          <w:tcPr>
            <w:tcW w:w="1615" w:type="dxa"/>
            <w:noWrap/>
            <w:hideMark/>
          </w:tcPr>
          <w:p w14:paraId="6A3E0FA6"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49072</w:t>
            </w:r>
          </w:p>
        </w:tc>
        <w:tc>
          <w:tcPr>
            <w:tcW w:w="5305" w:type="dxa"/>
            <w:noWrap/>
            <w:hideMark/>
          </w:tcPr>
          <w:p w14:paraId="69EB4618"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Life Beautiful - subscription</w:t>
            </w:r>
          </w:p>
        </w:tc>
        <w:tc>
          <w:tcPr>
            <w:tcW w:w="1621" w:type="dxa"/>
            <w:noWrap/>
            <w:hideMark/>
          </w:tcPr>
          <w:p w14:paraId="01ECEB0D"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36.00 </w:t>
            </w:r>
          </w:p>
        </w:tc>
      </w:tr>
      <w:tr w:rsidR="005D71FB" w:rsidRPr="005D71FB" w14:paraId="612070BA" w14:textId="77777777" w:rsidTr="000278A1">
        <w:trPr>
          <w:trHeight w:val="107"/>
        </w:trPr>
        <w:tc>
          <w:tcPr>
            <w:tcW w:w="1615" w:type="dxa"/>
            <w:noWrap/>
            <w:hideMark/>
          </w:tcPr>
          <w:p w14:paraId="5ECD58D8"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49073</w:t>
            </w:r>
          </w:p>
        </w:tc>
        <w:tc>
          <w:tcPr>
            <w:tcW w:w="5305" w:type="dxa"/>
            <w:noWrap/>
            <w:hideMark/>
          </w:tcPr>
          <w:p w14:paraId="06D649CA"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Penworthy - books</w:t>
            </w:r>
          </w:p>
        </w:tc>
        <w:tc>
          <w:tcPr>
            <w:tcW w:w="1621" w:type="dxa"/>
            <w:noWrap/>
            <w:hideMark/>
          </w:tcPr>
          <w:p w14:paraId="65D96C66"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1,416.77 </w:t>
            </w:r>
          </w:p>
        </w:tc>
      </w:tr>
      <w:tr w:rsidR="005D71FB" w:rsidRPr="005D71FB" w14:paraId="62982479" w14:textId="77777777" w:rsidTr="000278A1">
        <w:trPr>
          <w:trHeight w:val="70"/>
        </w:trPr>
        <w:tc>
          <w:tcPr>
            <w:tcW w:w="1615" w:type="dxa"/>
            <w:noWrap/>
            <w:hideMark/>
          </w:tcPr>
          <w:p w14:paraId="34916A16"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49076</w:t>
            </w:r>
          </w:p>
        </w:tc>
        <w:tc>
          <w:tcPr>
            <w:tcW w:w="5305" w:type="dxa"/>
            <w:noWrap/>
            <w:hideMark/>
          </w:tcPr>
          <w:p w14:paraId="499F91A7"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Wagner's - supplies</w:t>
            </w:r>
          </w:p>
        </w:tc>
        <w:tc>
          <w:tcPr>
            <w:tcW w:w="1621" w:type="dxa"/>
            <w:noWrap/>
            <w:hideMark/>
          </w:tcPr>
          <w:p w14:paraId="09A38E56"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54.13 </w:t>
            </w:r>
          </w:p>
        </w:tc>
      </w:tr>
      <w:tr w:rsidR="005D71FB" w:rsidRPr="005D71FB" w14:paraId="32726555" w14:textId="77777777" w:rsidTr="000278A1">
        <w:trPr>
          <w:trHeight w:val="70"/>
        </w:trPr>
        <w:tc>
          <w:tcPr>
            <w:tcW w:w="1615" w:type="dxa"/>
            <w:noWrap/>
            <w:hideMark/>
          </w:tcPr>
          <w:p w14:paraId="01BC2EBF"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49075</w:t>
            </w:r>
          </w:p>
        </w:tc>
        <w:tc>
          <w:tcPr>
            <w:tcW w:w="5305" w:type="dxa"/>
            <w:noWrap/>
            <w:hideMark/>
          </w:tcPr>
          <w:p w14:paraId="2B5A015F"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ATC - phone</w:t>
            </w:r>
          </w:p>
        </w:tc>
        <w:tc>
          <w:tcPr>
            <w:tcW w:w="1621" w:type="dxa"/>
            <w:noWrap/>
            <w:hideMark/>
          </w:tcPr>
          <w:p w14:paraId="36F364E5"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113.69 </w:t>
            </w:r>
          </w:p>
        </w:tc>
      </w:tr>
      <w:tr w:rsidR="005D71FB" w:rsidRPr="005D71FB" w14:paraId="2469ACAA" w14:textId="77777777" w:rsidTr="000278A1">
        <w:trPr>
          <w:trHeight w:val="70"/>
        </w:trPr>
        <w:tc>
          <w:tcPr>
            <w:tcW w:w="1615" w:type="dxa"/>
            <w:noWrap/>
            <w:hideMark/>
          </w:tcPr>
          <w:p w14:paraId="69A633EF" w14:textId="77777777" w:rsidR="005D71FB" w:rsidRPr="000278A1" w:rsidRDefault="005D71FB" w:rsidP="0069475C">
            <w:pPr>
              <w:jc w:val="right"/>
              <w:rPr>
                <w:rFonts w:ascii="Times New Roman" w:hAnsi="Times New Roman" w:cs="Times New Roman"/>
                <w:bCs/>
                <w:sz w:val="20"/>
                <w:szCs w:val="20"/>
              </w:rPr>
            </w:pPr>
          </w:p>
        </w:tc>
        <w:tc>
          <w:tcPr>
            <w:tcW w:w="5305" w:type="dxa"/>
            <w:noWrap/>
            <w:hideMark/>
          </w:tcPr>
          <w:p w14:paraId="282351A9" w14:textId="77777777" w:rsidR="005D71FB" w:rsidRPr="000278A1" w:rsidRDefault="005D71FB" w:rsidP="005D71FB">
            <w:pPr>
              <w:jc w:val="both"/>
              <w:rPr>
                <w:rFonts w:ascii="Times New Roman" w:hAnsi="Times New Roman" w:cs="Times New Roman"/>
                <w:b/>
                <w:bCs/>
                <w:sz w:val="20"/>
                <w:szCs w:val="20"/>
              </w:rPr>
            </w:pPr>
            <w:r w:rsidRPr="000278A1">
              <w:rPr>
                <w:rFonts w:ascii="Times New Roman" w:hAnsi="Times New Roman" w:cs="Times New Roman"/>
                <w:b/>
                <w:bCs/>
                <w:sz w:val="20"/>
                <w:szCs w:val="20"/>
              </w:rPr>
              <w:t>Total Library Expenses</w:t>
            </w:r>
          </w:p>
        </w:tc>
        <w:tc>
          <w:tcPr>
            <w:tcW w:w="1621" w:type="dxa"/>
            <w:noWrap/>
            <w:hideMark/>
          </w:tcPr>
          <w:p w14:paraId="6E008134" w14:textId="77777777" w:rsidR="005D71FB" w:rsidRPr="000278A1" w:rsidRDefault="005D71FB" w:rsidP="005D71FB">
            <w:pPr>
              <w:jc w:val="right"/>
              <w:rPr>
                <w:rFonts w:ascii="Times New Roman" w:hAnsi="Times New Roman" w:cs="Times New Roman"/>
                <w:b/>
                <w:bCs/>
                <w:sz w:val="20"/>
                <w:szCs w:val="20"/>
              </w:rPr>
            </w:pPr>
            <w:r w:rsidRPr="000278A1">
              <w:rPr>
                <w:rFonts w:ascii="Times New Roman" w:hAnsi="Times New Roman" w:cs="Times New Roman"/>
                <w:b/>
                <w:bCs/>
                <w:sz w:val="20"/>
                <w:szCs w:val="20"/>
              </w:rPr>
              <w:t xml:space="preserve">          3,167.24 </w:t>
            </w:r>
          </w:p>
        </w:tc>
      </w:tr>
      <w:tr w:rsidR="005D71FB" w:rsidRPr="005D71FB" w14:paraId="408B83CD" w14:textId="77777777" w:rsidTr="000278A1">
        <w:trPr>
          <w:trHeight w:val="70"/>
        </w:trPr>
        <w:tc>
          <w:tcPr>
            <w:tcW w:w="1615" w:type="dxa"/>
            <w:noWrap/>
            <w:hideMark/>
          </w:tcPr>
          <w:p w14:paraId="0511CA81" w14:textId="77777777" w:rsidR="005D71FB" w:rsidRPr="000278A1" w:rsidRDefault="005D71FB" w:rsidP="0069475C">
            <w:pPr>
              <w:jc w:val="right"/>
              <w:rPr>
                <w:rFonts w:ascii="Times New Roman" w:hAnsi="Times New Roman" w:cs="Times New Roman"/>
                <w:b/>
                <w:bCs/>
                <w:sz w:val="20"/>
                <w:szCs w:val="20"/>
              </w:rPr>
            </w:pPr>
          </w:p>
        </w:tc>
        <w:tc>
          <w:tcPr>
            <w:tcW w:w="5305" w:type="dxa"/>
            <w:noWrap/>
            <w:hideMark/>
          </w:tcPr>
          <w:p w14:paraId="16927B0D" w14:textId="77777777" w:rsidR="005D71FB" w:rsidRPr="000278A1" w:rsidRDefault="005D71FB" w:rsidP="005D71FB">
            <w:pPr>
              <w:jc w:val="both"/>
              <w:rPr>
                <w:rFonts w:ascii="Times New Roman" w:hAnsi="Times New Roman" w:cs="Times New Roman"/>
                <w:bCs/>
                <w:sz w:val="20"/>
                <w:szCs w:val="20"/>
              </w:rPr>
            </w:pPr>
          </w:p>
        </w:tc>
        <w:tc>
          <w:tcPr>
            <w:tcW w:w="1621" w:type="dxa"/>
            <w:noWrap/>
            <w:hideMark/>
          </w:tcPr>
          <w:p w14:paraId="0C876071" w14:textId="77777777" w:rsidR="005D71FB" w:rsidRPr="000278A1" w:rsidRDefault="005D71FB" w:rsidP="005D71FB">
            <w:pPr>
              <w:jc w:val="right"/>
              <w:rPr>
                <w:rFonts w:ascii="Times New Roman" w:hAnsi="Times New Roman" w:cs="Times New Roman"/>
                <w:bCs/>
                <w:sz w:val="20"/>
                <w:szCs w:val="20"/>
              </w:rPr>
            </w:pPr>
          </w:p>
        </w:tc>
      </w:tr>
      <w:tr w:rsidR="005D71FB" w:rsidRPr="005D71FB" w14:paraId="140405E5" w14:textId="77777777" w:rsidTr="000278A1">
        <w:trPr>
          <w:trHeight w:val="152"/>
        </w:trPr>
        <w:tc>
          <w:tcPr>
            <w:tcW w:w="1615" w:type="dxa"/>
            <w:noWrap/>
            <w:hideMark/>
          </w:tcPr>
          <w:p w14:paraId="5FEB6165" w14:textId="77777777" w:rsidR="005D71FB" w:rsidRPr="000278A1" w:rsidRDefault="005D71FB" w:rsidP="0069475C">
            <w:pPr>
              <w:jc w:val="right"/>
              <w:rPr>
                <w:rFonts w:ascii="Times New Roman" w:hAnsi="Times New Roman" w:cs="Times New Roman"/>
                <w:bCs/>
                <w:sz w:val="20"/>
                <w:szCs w:val="20"/>
              </w:rPr>
            </w:pPr>
          </w:p>
        </w:tc>
        <w:tc>
          <w:tcPr>
            <w:tcW w:w="5305" w:type="dxa"/>
            <w:noWrap/>
            <w:hideMark/>
          </w:tcPr>
          <w:p w14:paraId="64043A0E" w14:textId="59FA0429" w:rsidR="005D71FB" w:rsidRPr="000278A1" w:rsidRDefault="000278A1" w:rsidP="005D71FB">
            <w:pPr>
              <w:jc w:val="both"/>
              <w:rPr>
                <w:rFonts w:ascii="Times New Roman" w:hAnsi="Times New Roman" w:cs="Times New Roman"/>
                <w:b/>
                <w:bCs/>
                <w:sz w:val="20"/>
                <w:szCs w:val="20"/>
              </w:rPr>
            </w:pPr>
            <w:r w:rsidRPr="000278A1">
              <w:rPr>
                <w:rFonts w:ascii="Times New Roman" w:hAnsi="Times New Roman" w:cs="Times New Roman"/>
                <w:b/>
                <w:bCs/>
                <w:sz w:val="20"/>
                <w:szCs w:val="20"/>
              </w:rPr>
              <w:t>General Expenses</w:t>
            </w:r>
            <w:r w:rsidR="005D71FB" w:rsidRPr="000278A1">
              <w:rPr>
                <w:rFonts w:ascii="Times New Roman" w:hAnsi="Times New Roman" w:cs="Times New Roman"/>
                <w:b/>
                <w:bCs/>
                <w:sz w:val="20"/>
                <w:szCs w:val="20"/>
              </w:rPr>
              <w:t xml:space="preserve"> 7/21 - 8/10</w:t>
            </w:r>
          </w:p>
        </w:tc>
        <w:tc>
          <w:tcPr>
            <w:tcW w:w="1621" w:type="dxa"/>
            <w:noWrap/>
            <w:hideMark/>
          </w:tcPr>
          <w:p w14:paraId="1134072D" w14:textId="77777777" w:rsidR="005D71FB" w:rsidRPr="000278A1" w:rsidRDefault="005D71FB" w:rsidP="005D71FB">
            <w:pPr>
              <w:jc w:val="right"/>
              <w:rPr>
                <w:rFonts w:ascii="Times New Roman" w:hAnsi="Times New Roman" w:cs="Times New Roman"/>
                <w:b/>
                <w:bCs/>
                <w:sz w:val="20"/>
                <w:szCs w:val="20"/>
              </w:rPr>
            </w:pPr>
          </w:p>
        </w:tc>
      </w:tr>
      <w:tr w:rsidR="005D71FB" w:rsidRPr="005D71FB" w14:paraId="003A275B" w14:textId="77777777" w:rsidTr="000278A1">
        <w:trPr>
          <w:trHeight w:val="89"/>
        </w:trPr>
        <w:tc>
          <w:tcPr>
            <w:tcW w:w="1615" w:type="dxa"/>
            <w:noWrap/>
            <w:hideMark/>
          </w:tcPr>
          <w:p w14:paraId="7962CCAC" w14:textId="77777777" w:rsidR="005D71FB" w:rsidRPr="000278A1" w:rsidRDefault="005D71FB" w:rsidP="0069475C">
            <w:pPr>
              <w:jc w:val="right"/>
              <w:rPr>
                <w:rFonts w:ascii="Times New Roman" w:hAnsi="Times New Roman" w:cs="Times New Roman"/>
                <w:bCs/>
                <w:sz w:val="20"/>
                <w:szCs w:val="20"/>
              </w:rPr>
            </w:pPr>
          </w:p>
        </w:tc>
        <w:tc>
          <w:tcPr>
            <w:tcW w:w="5305" w:type="dxa"/>
            <w:noWrap/>
            <w:hideMark/>
          </w:tcPr>
          <w:p w14:paraId="5E52E24F"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Payroll Aug 3</w:t>
            </w:r>
          </w:p>
        </w:tc>
        <w:tc>
          <w:tcPr>
            <w:tcW w:w="1621" w:type="dxa"/>
            <w:noWrap/>
            <w:hideMark/>
          </w:tcPr>
          <w:p w14:paraId="2CC0EC68"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$15,773.48</w:t>
            </w:r>
          </w:p>
        </w:tc>
      </w:tr>
      <w:tr w:rsidR="005D71FB" w:rsidRPr="005D71FB" w14:paraId="6B16D7A4" w14:textId="77777777" w:rsidTr="000278A1">
        <w:trPr>
          <w:trHeight w:val="70"/>
        </w:trPr>
        <w:tc>
          <w:tcPr>
            <w:tcW w:w="1615" w:type="dxa"/>
            <w:noWrap/>
            <w:hideMark/>
          </w:tcPr>
          <w:p w14:paraId="52046BCE" w14:textId="77777777" w:rsidR="005D71FB" w:rsidRPr="000278A1" w:rsidRDefault="005D71FB" w:rsidP="0069475C">
            <w:pPr>
              <w:jc w:val="right"/>
              <w:rPr>
                <w:rFonts w:ascii="Times New Roman" w:hAnsi="Times New Roman" w:cs="Times New Roman"/>
                <w:bCs/>
                <w:sz w:val="20"/>
                <w:szCs w:val="20"/>
              </w:rPr>
            </w:pPr>
          </w:p>
        </w:tc>
        <w:tc>
          <w:tcPr>
            <w:tcW w:w="5305" w:type="dxa"/>
            <w:noWrap/>
            <w:hideMark/>
          </w:tcPr>
          <w:p w14:paraId="0EA89BF3"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EFTPS - Federal withholdings</w:t>
            </w:r>
          </w:p>
        </w:tc>
        <w:tc>
          <w:tcPr>
            <w:tcW w:w="1621" w:type="dxa"/>
            <w:noWrap/>
            <w:hideMark/>
          </w:tcPr>
          <w:p w14:paraId="75738088"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$4,278.54</w:t>
            </w:r>
          </w:p>
        </w:tc>
      </w:tr>
      <w:tr w:rsidR="005D71FB" w:rsidRPr="005D71FB" w14:paraId="67976946" w14:textId="77777777" w:rsidTr="000278A1">
        <w:trPr>
          <w:trHeight w:val="70"/>
        </w:trPr>
        <w:tc>
          <w:tcPr>
            <w:tcW w:w="1615" w:type="dxa"/>
            <w:noWrap/>
            <w:hideMark/>
          </w:tcPr>
          <w:p w14:paraId="665BA0B1"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lastRenderedPageBreak/>
              <w:t>49002</w:t>
            </w:r>
          </w:p>
        </w:tc>
        <w:tc>
          <w:tcPr>
            <w:tcW w:w="5305" w:type="dxa"/>
            <w:noWrap/>
            <w:hideMark/>
          </w:tcPr>
          <w:p w14:paraId="643098B7"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Ag Valley - city fuel</w:t>
            </w:r>
          </w:p>
        </w:tc>
        <w:tc>
          <w:tcPr>
            <w:tcW w:w="1621" w:type="dxa"/>
            <w:noWrap/>
            <w:hideMark/>
          </w:tcPr>
          <w:p w14:paraId="375F8C55"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1,143.45 </w:t>
            </w:r>
          </w:p>
        </w:tc>
      </w:tr>
      <w:tr w:rsidR="005D71FB" w:rsidRPr="005D71FB" w14:paraId="51F6FE6C" w14:textId="77777777" w:rsidTr="000278A1">
        <w:trPr>
          <w:trHeight w:val="70"/>
        </w:trPr>
        <w:tc>
          <w:tcPr>
            <w:tcW w:w="1615" w:type="dxa"/>
            <w:noWrap/>
            <w:hideMark/>
          </w:tcPr>
          <w:p w14:paraId="36AE9ED0"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49004-12</w:t>
            </w:r>
          </w:p>
        </w:tc>
        <w:tc>
          <w:tcPr>
            <w:tcW w:w="5305" w:type="dxa"/>
            <w:noWrap/>
            <w:hideMark/>
          </w:tcPr>
          <w:p w14:paraId="640F591E"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Black Hills - city gas</w:t>
            </w:r>
          </w:p>
        </w:tc>
        <w:tc>
          <w:tcPr>
            <w:tcW w:w="1621" w:type="dxa"/>
            <w:noWrap/>
            <w:hideMark/>
          </w:tcPr>
          <w:p w14:paraId="3BDABFA5"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350.81 </w:t>
            </w:r>
          </w:p>
        </w:tc>
      </w:tr>
      <w:tr w:rsidR="005D71FB" w:rsidRPr="005D71FB" w14:paraId="09540FC5" w14:textId="77777777" w:rsidTr="000278A1">
        <w:trPr>
          <w:trHeight w:val="70"/>
        </w:trPr>
        <w:tc>
          <w:tcPr>
            <w:tcW w:w="1615" w:type="dxa"/>
            <w:noWrap/>
            <w:hideMark/>
          </w:tcPr>
          <w:p w14:paraId="0B8B5B24"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49005</w:t>
            </w:r>
          </w:p>
        </w:tc>
        <w:tc>
          <w:tcPr>
            <w:tcW w:w="5305" w:type="dxa"/>
            <w:noWrap/>
            <w:hideMark/>
          </w:tcPr>
          <w:p w14:paraId="7C3428C0"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First Central Bank - ACH Files</w:t>
            </w:r>
          </w:p>
        </w:tc>
        <w:tc>
          <w:tcPr>
            <w:tcW w:w="1621" w:type="dxa"/>
            <w:noWrap/>
            <w:hideMark/>
          </w:tcPr>
          <w:p w14:paraId="780C422F"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27.70 </w:t>
            </w:r>
          </w:p>
        </w:tc>
      </w:tr>
      <w:tr w:rsidR="005D71FB" w:rsidRPr="005D71FB" w14:paraId="23B40645" w14:textId="77777777" w:rsidTr="000278A1">
        <w:trPr>
          <w:trHeight w:val="70"/>
        </w:trPr>
        <w:tc>
          <w:tcPr>
            <w:tcW w:w="1615" w:type="dxa"/>
            <w:noWrap/>
            <w:hideMark/>
          </w:tcPr>
          <w:p w14:paraId="78EDB46E"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49006</w:t>
            </w:r>
          </w:p>
        </w:tc>
        <w:tc>
          <w:tcPr>
            <w:tcW w:w="5305" w:type="dxa"/>
            <w:noWrap/>
            <w:hideMark/>
          </w:tcPr>
          <w:p w14:paraId="522FE52F"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Hamel Repair - dump truck repairs</w:t>
            </w:r>
          </w:p>
        </w:tc>
        <w:tc>
          <w:tcPr>
            <w:tcW w:w="1621" w:type="dxa"/>
            <w:noWrap/>
            <w:hideMark/>
          </w:tcPr>
          <w:p w14:paraId="1278146B"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$1,377.58</w:t>
            </w:r>
          </w:p>
        </w:tc>
      </w:tr>
      <w:tr w:rsidR="005D71FB" w:rsidRPr="005D71FB" w14:paraId="4DAEDC82" w14:textId="77777777" w:rsidTr="000278A1">
        <w:trPr>
          <w:trHeight w:val="70"/>
        </w:trPr>
        <w:tc>
          <w:tcPr>
            <w:tcW w:w="1615" w:type="dxa"/>
            <w:noWrap/>
            <w:hideMark/>
          </w:tcPr>
          <w:p w14:paraId="4C613DC9"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49007-57</w:t>
            </w:r>
          </w:p>
        </w:tc>
        <w:tc>
          <w:tcPr>
            <w:tcW w:w="5305" w:type="dxa"/>
            <w:noWrap/>
            <w:hideMark/>
          </w:tcPr>
          <w:p w14:paraId="498C351D"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Hawkins - pool chemicals</w:t>
            </w:r>
          </w:p>
        </w:tc>
        <w:tc>
          <w:tcPr>
            <w:tcW w:w="1621" w:type="dxa"/>
            <w:noWrap/>
            <w:hideMark/>
          </w:tcPr>
          <w:p w14:paraId="22DE855C"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$1,519.10 </w:t>
            </w:r>
          </w:p>
        </w:tc>
      </w:tr>
      <w:tr w:rsidR="005D71FB" w:rsidRPr="005D71FB" w14:paraId="2D25FE80" w14:textId="77777777" w:rsidTr="000278A1">
        <w:trPr>
          <w:trHeight w:val="70"/>
        </w:trPr>
        <w:tc>
          <w:tcPr>
            <w:tcW w:w="1615" w:type="dxa"/>
            <w:noWrap/>
            <w:hideMark/>
          </w:tcPr>
          <w:p w14:paraId="484E4902"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49008</w:t>
            </w:r>
          </w:p>
        </w:tc>
        <w:tc>
          <w:tcPr>
            <w:tcW w:w="5305" w:type="dxa"/>
            <w:noWrap/>
            <w:hideMark/>
          </w:tcPr>
          <w:p w14:paraId="7E53AD23"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Municipal Supply - man hole repairs</w:t>
            </w:r>
          </w:p>
        </w:tc>
        <w:tc>
          <w:tcPr>
            <w:tcW w:w="1621" w:type="dxa"/>
            <w:noWrap/>
            <w:hideMark/>
          </w:tcPr>
          <w:p w14:paraId="6B2608A1"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159.75 </w:t>
            </w:r>
          </w:p>
        </w:tc>
      </w:tr>
      <w:tr w:rsidR="005D71FB" w:rsidRPr="005D71FB" w14:paraId="4E5A8438" w14:textId="77777777" w:rsidTr="000278A1">
        <w:trPr>
          <w:trHeight w:val="70"/>
        </w:trPr>
        <w:tc>
          <w:tcPr>
            <w:tcW w:w="1615" w:type="dxa"/>
            <w:noWrap/>
            <w:hideMark/>
          </w:tcPr>
          <w:p w14:paraId="25A151A3"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49010</w:t>
            </w:r>
          </w:p>
        </w:tc>
        <w:tc>
          <w:tcPr>
            <w:tcW w:w="5305" w:type="dxa"/>
            <w:noWrap/>
            <w:hideMark/>
          </w:tcPr>
          <w:p w14:paraId="38C5AB96"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Rose Equipment - street sweeper repairs</w:t>
            </w:r>
          </w:p>
        </w:tc>
        <w:tc>
          <w:tcPr>
            <w:tcW w:w="1621" w:type="dxa"/>
            <w:noWrap/>
            <w:hideMark/>
          </w:tcPr>
          <w:p w14:paraId="12547D60"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4,761.33 </w:t>
            </w:r>
          </w:p>
        </w:tc>
      </w:tr>
      <w:tr w:rsidR="005D71FB" w:rsidRPr="005D71FB" w14:paraId="388A37C6" w14:textId="77777777" w:rsidTr="000278A1">
        <w:trPr>
          <w:trHeight w:val="70"/>
        </w:trPr>
        <w:tc>
          <w:tcPr>
            <w:tcW w:w="1615" w:type="dxa"/>
            <w:noWrap/>
            <w:hideMark/>
          </w:tcPr>
          <w:p w14:paraId="018F48F7"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49011-36-65</w:t>
            </w:r>
          </w:p>
        </w:tc>
        <w:tc>
          <w:tcPr>
            <w:tcW w:w="5305" w:type="dxa"/>
            <w:noWrap/>
            <w:hideMark/>
          </w:tcPr>
          <w:p w14:paraId="70EEDF6E" w14:textId="1677C6DE"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TVPPD - sub-tran</w:t>
            </w:r>
            <w:r w:rsidR="000278A1">
              <w:rPr>
                <w:rFonts w:ascii="Times New Roman" w:hAnsi="Times New Roman" w:cs="Times New Roman"/>
                <w:bCs/>
                <w:sz w:val="20"/>
                <w:szCs w:val="20"/>
              </w:rPr>
              <w:t>smission</w:t>
            </w:r>
            <w:r w:rsidRPr="000278A1">
              <w:rPr>
                <w:rFonts w:ascii="Times New Roman" w:hAnsi="Times New Roman" w:cs="Times New Roman"/>
                <w:bCs/>
                <w:sz w:val="20"/>
                <w:szCs w:val="20"/>
              </w:rPr>
              <w:t xml:space="preserve"> </w:t>
            </w:r>
            <w:r w:rsidR="00E90319" w:rsidRPr="000278A1">
              <w:rPr>
                <w:rFonts w:ascii="Times New Roman" w:hAnsi="Times New Roman" w:cs="Times New Roman"/>
                <w:bCs/>
                <w:sz w:val="20"/>
                <w:szCs w:val="20"/>
              </w:rPr>
              <w:t>x2,</w:t>
            </w:r>
            <w:r w:rsidRPr="000278A1">
              <w:rPr>
                <w:rFonts w:ascii="Times New Roman" w:hAnsi="Times New Roman" w:cs="Times New Roman"/>
                <w:bCs/>
                <w:sz w:val="20"/>
                <w:szCs w:val="20"/>
              </w:rPr>
              <w:t xml:space="preserve"> well</w:t>
            </w:r>
            <w:r w:rsidR="00C87FE8" w:rsidRPr="000278A1">
              <w:rPr>
                <w:rFonts w:ascii="Times New Roman" w:hAnsi="Times New Roman" w:cs="Times New Roman"/>
                <w:bCs/>
                <w:sz w:val="20"/>
                <w:szCs w:val="20"/>
              </w:rPr>
              <w:t>, Irr</w:t>
            </w:r>
            <w:r w:rsidR="00DB0CA9" w:rsidRPr="000278A1">
              <w:rPr>
                <w:rFonts w:ascii="Times New Roman" w:hAnsi="Times New Roman" w:cs="Times New Roman"/>
                <w:bCs/>
                <w:sz w:val="20"/>
                <w:szCs w:val="20"/>
              </w:rPr>
              <w:t>i</w:t>
            </w:r>
            <w:r w:rsidR="00C87FE8" w:rsidRPr="000278A1">
              <w:rPr>
                <w:rFonts w:ascii="Times New Roman" w:hAnsi="Times New Roman" w:cs="Times New Roman"/>
                <w:bCs/>
                <w:sz w:val="20"/>
                <w:szCs w:val="20"/>
              </w:rPr>
              <w:t xml:space="preserve">gation, </w:t>
            </w:r>
            <w:r w:rsidR="00E90319" w:rsidRPr="000278A1">
              <w:rPr>
                <w:rFonts w:ascii="Times New Roman" w:hAnsi="Times New Roman" w:cs="Times New Roman"/>
                <w:bCs/>
                <w:sz w:val="20"/>
                <w:szCs w:val="20"/>
              </w:rPr>
              <w:t>g</w:t>
            </w:r>
            <w:r w:rsidRPr="000278A1">
              <w:rPr>
                <w:rFonts w:ascii="Times New Roman" w:hAnsi="Times New Roman" w:cs="Times New Roman"/>
                <w:bCs/>
                <w:sz w:val="20"/>
                <w:szCs w:val="20"/>
              </w:rPr>
              <w:t>olf, p</w:t>
            </w:r>
            <w:r w:rsidR="00E90319" w:rsidRPr="000278A1">
              <w:rPr>
                <w:rFonts w:ascii="Times New Roman" w:hAnsi="Times New Roman" w:cs="Times New Roman"/>
                <w:bCs/>
                <w:sz w:val="20"/>
                <w:szCs w:val="20"/>
              </w:rPr>
              <w:t>o</w:t>
            </w:r>
            <w:r w:rsidRPr="000278A1">
              <w:rPr>
                <w:rFonts w:ascii="Times New Roman" w:hAnsi="Times New Roman" w:cs="Times New Roman"/>
                <w:bCs/>
                <w:sz w:val="20"/>
                <w:szCs w:val="20"/>
              </w:rPr>
              <w:t>w</w:t>
            </w:r>
            <w:r w:rsidR="00E90319" w:rsidRPr="000278A1">
              <w:rPr>
                <w:rFonts w:ascii="Times New Roman" w:hAnsi="Times New Roman" w:cs="Times New Roman"/>
                <w:bCs/>
                <w:sz w:val="20"/>
                <w:szCs w:val="20"/>
              </w:rPr>
              <w:t>e</w:t>
            </w:r>
            <w:r w:rsidRPr="000278A1">
              <w:rPr>
                <w:rFonts w:ascii="Times New Roman" w:hAnsi="Times New Roman" w:cs="Times New Roman"/>
                <w:bCs/>
                <w:sz w:val="20"/>
                <w:szCs w:val="20"/>
              </w:rPr>
              <w:t xml:space="preserve">r </w:t>
            </w:r>
          </w:p>
        </w:tc>
        <w:tc>
          <w:tcPr>
            <w:tcW w:w="1621" w:type="dxa"/>
            <w:noWrap/>
            <w:hideMark/>
          </w:tcPr>
          <w:p w14:paraId="16FE658B" w14:textId="092DFD6E"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19,267.04 </w:t>
            </w:r>
          </w:p>
        </w:tc>
      </w:tr>
      <w:tr w:rsidR="005D71FB" w:rsidRPr="005D71FB" w14:paraId="6FAB8B14" w14:textId="77777777" w:rsidTr="000278A1">
        <w:trPr>
          <w:trHeight w:val="70"/>
        </w:trPr>
        <w:tc>
          <w:tcPr>
            <w:tcW w:w="1615" w:type="dxa"/>
            <w:noWrap/>
            <w:hideMark/>
          </w:tcPr>
          <w:p w14:paraId="298A7C33"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49013-34</w:t>
            </w:r>
          </w:p>
        </w:tc>
        <w:tc>
          <w:tcPr>
            <w:tcW w:w="5305" w:type="dxa"/>
            <w:noWrap/>
            <w:hideMark/>
          </w:tcPr>
          <w:p w14:paraId="40CB7F21"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Verizon Wireless - cell phones </w:t>
            </w:r>
          </w:p>
        </w:tc>
        <w:tc>
          <w:tcPr>
            <w:tcW w:w="1621" w:type="dxa"/>
            <w:noWrap/>
            <w:hideMark/>
          </w:tcPr>
          <w:p w14:paraId="59D8DD38"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103.18 </w:t>
            </w:r>
          </w:p>
        </w:tc>
      </w:tr>
      <w:tr w:rsidR="005D71FB" w:rsidRPr="005D71FB" w14:paraId="695A2809" w14:textId="77777777" w:rsidTr="000278A1">
        <w:trPr>
          <w:trHeight w:val="70"/>
        </w:trPr>
        <w:tc>
          <w:tcPr>
            <w:tcW w:w="1615" w:type="dxa"/>
            <w:noWrap/>
            <w:hideMark/>
          </w:tcPr>
          <w:p w14:paraId="23036106"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49014</w:t>
            </w:r>
          </w:p>
        </w:tc>
        <w:tc>
          <w:tcPr>
            <w:tcW w:w="5305" w:type="dxa"/>
            <w:noWrap/>
            <w:hideMark/>
          </w:tcPr>
          <w:p w14:paraId="53ADE63D" w14:textId="26B4E475"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Water &amp; Light - city </w:t>
            </w:r>
            <w:r w:rsidR="002D0604" w:rsidRPr="000278A1">
              <w:rPr>
                <w:rFonts w:ascii="Times New Roman" w:hAnsi="Times New Roman" w:cs="Times New Roman"/>
                <w:bCs/>
                <w:sz w:val="20"/>
                <w:szCs w:val="20"/>
              </w:rPr>
              <w:t>utilities</w:t>
            </w:r>
          </w:p>
        </w:tc>
        <w:tc>
          <w:tcPr>
            <w:tcW w:w="1621" w:type="dxa"/>
            <w:noWrap/>
            <w:hideMark/>
          </w:tcPr>
          <w:p w14:paraId="5166A1CD"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6,504.12 </w:t>
            </w:r>
          </w:p>
        </w:tc>
      </w:tr>
      <w:tr w:rsidR="005D71FB" w:rsidRPr="005D71FB" w14:paraId="7C599EC7" w14:textId="77777777" w:rsidTr="000278A1">
        <w:trPr>
          <w:trHeight w:val="70"/>
        </w:trPr>
        <w:tc>
          <w:tcPr>
            <w:tcW w:w="1615" w:type="dxa"/>
            <w:noWrap/>
            <w:hideMark/>
          </w:tcPr>
          <w:p w14:paraId="42BED70F"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49015-53-62</w:t>
            </w:r>
          </w:p>
        </w:tc>
        <w:tc>
          <w:tcPr>
            <w:tcW w:w="5305" w:type="dxa"/>
            <w:noWrap/>
            <w:hideMark/>
          </w:tcPr>
          <w:p w14:paraId="2E4D229B"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Bryce Bishop - grave o/c</w:t>
            </w:r>
          </w:p>
        </w:tc>
        <w:tc>
          <w:tcPr>
            <w:tcW w:w="1621" w:type="dxa"/>
            <w:noWrap/>
            <w:hideMark/>
          </w:tcPr>
          <w:p w14:paraId="60356B13"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3,250.00 </w:t>
            </w:r>
          </w:p>
        </w:tc>
      </w:tr>
      <w:tr w:rsidR="005D71FB" w:rsidRPr="005D71FB" w14:paraId="172A1F2C" w14:textId="77777777" w:rsidTr="000278A1">
        <w:trPr>
          <w:trHeight w:val="70"/>
        </w:trPr>
        <w:tc>
          <w:tcPr>
            <w:tcW w:w="1615" w:type="dxa"/>
            <w:noWrap/>
            <w:hideMark/>
          </w:tcPr>
          <w:p w14:paraId="152D2132"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49016</w:t>
            </w:r>
          </w:p>
        </w:tc>
        <w:tc>
          <w:tcPr>
            <w:tcW w:w="5305" w:type="dxa"/>
            <w:noWrap/>
            <w:hideMark/>
          </w:tcPr>
          <w:p w14:paraId="7F5F3A06"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D&amp;N - filters new unit mission mall</w:t>
            </w:r>
          </w:p>
        </w:tc>
        <w:tc>
          <w:tcPr>
            <w:tcW w:w="1621" w:type="dxa"/>
            <w:noWrap/>
            <w:hideMark/>
          </w:tcPr>
          <w:p w14:paraId="03420799"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9,130.03 </w:t>
            </w:r>
          </w:p>
        </w:tc>
      </w:tr>
      <w:tr w:rsidR="005D71FB" w:rsidRPr="005D71FB" w14:paraId="3D3C98E9" w14:textId="77777777" w:rsidTr="000278A1">
        <w:trPr>
          <w:trHeight w:val="70"/>
        </w:trPr>
        <w:tc>
          <w:tcPr>
            <w:tcW w:w="1615" w:type="dxa"/>
            <w:noWrap/>
            <w:hideMark/>
          </w:tcPr>
          <w:p w14:paraId="45FAA35E"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49017</w:t>
            </w:r>
          </w:p>
        </w:tc>
        <w:tc>
          <w:tcPr>
            <w:tcW w:w="5305" w:type="dxa"/>
            <w:noWrap/>
            <w:hideMark/>
          </w:tcPr>
          <w:p w14:paraId="3B5A2976" w14:textId="61BAD8B3"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Eakes Office</w:t>
            </w:r>
            <w:r w:rsidR="002D0604" w:rsidRPr="000278A1">
              <w:rPr>
                <w:rFonts w:ascii="Times New Roman" w:hAnsi="Times New Roman" w:cs="Times New Roman"/>
                <w:bCs/>
                <w:sz w:val="20"/>
                <w:szCs w:val="20"/>
              </w:rPr>
              <w:t xml:space="preserve"> -</w:t>
            </w:r>
            <w:r w:rsidRPr="000278A1">
              <w:rPr>
                <w:rFonts w:ascii="Times New Roman" w:hAnsi="Times New Roman" w:cs="Times New Roman"/>
                <w:bCs/>
                <w:sz w:val="20"/>
                <w:szCs w:val="20"/>
              </w:rPr>
              <w:t xml:space="preserve"> supplies</w:t>
            </w:r>
          </w:p>
        </w:tc>
        <w:tc>
          <w:tcPr>
            <w:tcW w:w="1621" w:type="dxa"/>
            <w:noWrap/>
            <w:hideMark/>
          </w:tcPr>
          <w:p w14:paraId="0CF56551"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364.58 </w:t>
            </w:r>
          </w:p>
        </w:tc>
      </w:tr>
      <w:tr w:rsidR="005D71FB" w:rsidRPr="005D71FB" w14:paraId="726C2C0C" w14:textId="77777777" w:rsidTr="000278A1">
        <w:trPr>
          <w:trHeight w:val="70"/>
        </w:trPr>
        <w:tc>
          <w:tcPr>
            <w:tcW w:w="1615" w:type="dxa"/>
            <w:noWrap/>
            <w:hideMark/>
          </w:tcPr>
          <w:p w14:paraId="58C2FD3B"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49018</w:t>
            </w:r>
          </w:p>
        </w:tc>
        <w:tc>
          <w:tcPr>
            <w:tcW w:w="5305" w:type="dxa"/>
            <w:noWrap/>
            <w:hideMark/>
          </w:tcPr>
          <w:p w14:paraId="4B79B16D"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NWEA - memberships</w:t>
            </w:r>
          </w:p>
        </w:tc>
        <w:tc>
          <w:tcPr>
            <w:tcW w:w="1621" w:type="dxa"/>
            <w:noWrap/>
            <w:hideMark/>
          </w:tcPr>
          <w:p w14:paraId="16987925"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60.00 </w:t>
            </w:r>
          </w:p>
        </w:tc>
      </w:tr>
      <w:tr w:rsidR="005D71FB" w:rsidRPr="005D71FB" w14:paraId="44BC52B3" w14:textId="77777777" w:rsidTr="000278A1">
        <w:trPr>
          <w:trHeight w:val="70"/>
        </w:trPr>
        <w:tc>
          <w:tcPr>
            <w:tcW w:w="1615" w:type="dxa"/>
            <w:noWrap/>
            <w:hideMark/>
          </w:tcPr>
          <w:p w14:paraId="3AE2BD9F"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49019-41</w:t>
            </w:r>
          </w:p>
        </w:tc>
        <w:tc>
          <w:tcPr>
            <w:tcW w:w="5305" w:type="dxa"/>
            <w:noWrap/>
            <w:hideMark/>
          </w:tcPr>
          <w:p w14:paraId="279160F1"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Schaben Sanitation - July fees-golf sanitation</w:t>
            </w:r>
          </w:p>
        </w:tc>
        <w:tc>
          <w:tcPr>
            <w:tcW w:w="1621" w:type="dxa"/>
            <w:noWrap/>
            <w:hideMark/>
          </w:tcPr>
          <w:p w14:paraId="0F40D1C6"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9,720.44 </w:t>
            </w:r>
          </w:p>
        </w:tc>
      </w:tr>
      <w:tr w:rsidR="005D71FB" w:rsidRPr="005D71FB" w14:paraId="2E93329A" w14:textId="77777777" w:rsidTr="000278A1">
        <w:trPr>
          <w:trHeight w:val="70"/>
        </w:trPr>
        <w:tc>
          <w:tcPr>
            <w:tcW w:w="1615" w:type="dxa"/>
            <w:noWrap/>
            <w:hideMark/>
          </w:tcPr>
          <w:p w14:paraId="07BD7898"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49020-50</w:t>
            </w:r>
          </w:p>
        </w:tc>
        <w:tc>
          <w:tcPr>
            <w:tcW w:w="5305" w:type="dxa"/>
            <w:noWrap/>
            <w:hideMark/>
          </w:tcPr>
          <w:p w14:paraId="0AC81159"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Amazon - supplies</w:t>
            </w:r>
          </w:p>
        </w:tc>
        <w:tc>
          <w:tcPr>
            <w:tcW w:w="1621" w:type="dxa"/>
            <w:noWrap/>
            <w:hideMark/>
          </w:tcPr>
          <w:p w14:paraId="384E4AAA"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297.25 </w:t>
            </w:r>
          </w:p>
        </w:tc>
      </w:tr>
      <w:tr w:rsidR="005D71FB" w:rsidRPr="005D71FB" w14:paraId="2F91F8D9" w14:textId="77777777" w:rsidTr="000278A1">
        <w:trPr>
          <w:trHeight w:val="70"/>
        </w:trPr>
        <w:tc>
          <w:tcPr>
            <w:tcW w:w="1615" w:type="dxa"/>
            <w:noWrap/>
            <w:hideMark/>
          </w:tcPr>
          <w:p w14:paraId="6009056D"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49021</w:t>
            </w:r>
          </w:p>
        </w:tc>
        <w:tc>
          <w:tcPr>
            <w:tcW w:w="5305" w:type="dxa"/>
            <w:noWrap/>
            <w:hideMark/>
          </w:tcPr>
          <w:p w14:paraId="55220B60"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John Deere Financial - repairs</w:t>
            </w:r>
          </w:p>
        </w:tc>
        <w:tc>
          <w:tcPr>
            <w:tcW w:w="1621" w:type="dxa"/>
            <w:noWrap/>
            <w:hideMark/>
          </w:tcPr>
          <w:p w14:paraId="161B477B"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11.62 </w:t>
            </w:r>
          </w:p>
        </w:tc>
      </w:tr>
      <w:tr w:rsidR="005D71FB" w:rsidRPr="005D71FB" w14:paraId="4885A9BC" w14:textId="77777777" w:rsidTr="000278A1">
        <w:trPr>
          <w:trHeight w:val="70"/>
        </w:trPr>
        <w:tc>
          <w:tcPr>
            <w:tcW w:w="1615" w:type="dxa"/>
            <w:noWrap/>
            <w:hideMark/>
          </w:tcPr>
          <w:p w14:paraId="0E047B65"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49022</w:t>
            </w:r>
          </w:p>
        </w:tc>
        <w:tc>
          <w:tcPr>
            <w:tcW w:w="5305" w:type="dxa"/>
            <w:noWrap/>
            <w:hideMark/>
          </w:tcPr>
          <w:p w14:paraId="5CFE8E02"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Landmark Imp repairs</w:t>
            </w:r>
          </w:p>
        </w:tc>
        <w:tc>
          <w:tcPr>
            <w:tcW w:w="1621" w:type="dxa"/>
            <w:noWrap/>
            <w:hideMark/>
          </w:tcPr>
          <w:p w14:paraId="2C9AC509"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8.52 </w:t>
            </w:r>
          </w:p>
        </w:tc>
      </w:tr>
      <w:tr w:rsidR="005D71FB" w:rsidRPr="005D71FB" w14:paraId="3BC88BAC" w14:textId="77777777" w:rsidTr="000278A1">
        <w:trPr>
          <w:trHeight w:val="70"/>
        </w:trPr>
        <w:tc>
          <w:tcPr>
            <w:tcW w:w="1615" w:type="dxa"/>
            <w:noWrap/>
            <w:hideMark/>
          </w:tcPr>
          <w:p w14:paraId="4ACD655E"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49023</w:t>
            </w:r>
          </w:p>
        </w:tc>
        <w:tc>
          <w:tcPr>
            <w:tcW w:w="5305" w:type="dxa"/>
            <w:noWrap/>
            <w:hideMark/>
          </w:tcPr>
          <w:p w14:paraId="44B69958"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Postmaster - UB Postage</w:t>
            </w:r>
          </w:p>
        </w:tc>
        <w:tc>
          <w:tcPr>
            <w:tcW w:w="1621" w:type="dxa"/>
            <w:noWrap/>
            <w:hideMark/>
          </w:tcPr>
          <w:p w14:paraId="2C25A8C6"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228.99 </w:t>
            </w:r>
          </w:p>
        </w:tc>
      </w:tr>
      <w:tr w:rsidR="005D71FB" w:rsidRPr="005D71FB" w14:paraId="79A2C132" w14:textId="77777777" w:rsidTr="000278A1">
        <w:trPr>
          <w:trHeight w:val="70"/>
        </w:trPr>
        <w:tc>
          <w:tcPr>
            <w:tcW w:w="1615" w:type="dxa"/>
            <w:noWrap/>
            <w:hideMark/>
          </w:tcPr>
          <w:p w14:paraId="17A313DD"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49024</w:t>
            </w:r>
          </w:p>
        </w:tc>
        <w:tc>
          <w:tcPr>
            <w:tcW w:w="5305" w:type="dxa"/>
            <w:noWrap/>
            <w:hideMark/>
          </w:tcPr>
          <w:p w14:paraId="663DB89C"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Aramark - shop &amp; EMCC mops &amp; mats</w:t>
            </w:r>
          </w:p>
        </w:tc>
        <w:tc>
          <w:tcPr>
            <w:tcW w:w="1621" w:type="dxa"/>
            <w:noWrap/>
            <w:hideMark/>
          </w:tcPr>
          <w:p w14:paraId="68E022C5"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189.73 </w:t>
            </w:r>
          </w:p>
        </w:tc>
      </w:tr>
      <w:tr w:rsidR="005D71FB" w:rsidRPr="005D71FB" w14:paraId="15ADB6A2" w14:textId="77777777" w:rsidTr="000278A1">
        <w:trPr>
          <w:trHeight w:val="70"/>
        </w:trPr>
        <w:tc>
          <w:tcPr>
            <w:tcW w:w="1615" w:type="dxa"/>
            <w:noWrap/>
            <w:hideMark/>
          </w:tcPr>
          <w:p w14:paraId="73DA8F00"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49025</w:t>
            </w:r>
          </w:p>
        </w:tc>
        <w:tc>
          <w:tcPr>
            <w:tcW w:w="5305" w:type="dxa"/>
            <w:noWrap/>
            <w:hideMark/>
          </w:tcPr>
          <w:p w14:paraId="22ACEC50"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Chesterman - EMCC Soda Machine</w:t>
            </w:r>
          </w:p>
        </w:tc>
        <w:tc>
          <w:tcPr>
            <w:tcW w:w="1621" w:type="dxa"/>
            <w:noWrap/>
            <w:hideMark/>
          </w:tcPr>
          <w:p w14:paraId="5EF26F89"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44.00 </w:t>
            </w:r>
          </w:p>
        </w:tc>
      </w:tr>
      <w:tr w:rsidR="005D71FB" w:rsidRPr="005D71FB" w14:paraId="6B463D05" w14:textId="77777777" w:rsidTr="000278A1">
        <w:trPr>
          <w:trHeight w:val="70"/>
        </w:trPr>
        <w:tc>
          <w:tcPr>
            <w:tcW w:w="1615" w:type="dxa"/>
            <w:noWrap/>
            <w:hideMark/>
          </w:tcPr>
          <w:p w14:paraId="444432DA"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49026</w:t>
            </w:r>
          </w:p>
        </w:tc>
        <w:tc>
          <w:tcPr>
            <w:tcW w:w="5305" w:type="dxa"/>
            <w:noWrap/>
            <w:hideMark/>
          </w:tcPr>
          <w:p w14:paraId="075FB269"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S &amp; W - repairs</w:t>
            </w:r>
          </w:p>
        </w:tc>
        <w:tc>
          <w:tcPr>
            <w:tcW w:w="1621" w:type="dxa"/>
            <w:noWrap/>
            <w:hideMark/>
          </w:tcPr>
          <w:p w14:paraId="7D4C181E"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212.02 </w:t>
            </w:r>
          </w:p>
        </w:tc>
      </w:tr>
      <w:tr w:rsidR="005D71FB" w:rsidRPr="005D71FB" w14:paraId="55944CDF" w14:textId="77777777" w:rsidTr="000278A1">
        <w:trPr>
          <w:trHeight w:val="70"/>
        </w:trPr>
        <w:tc>
          <w:tcPr>
            <w:tcW w:w="1615" w:type="dxa"/>
            <w:noWrap/>
            <w:hideMark/>
          </w:tcPr>
          <w:p w14:paraId="009FC80E"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49027</w:t>
            </w:r>
          </w:p>
        </w:tc>
        <w:tc>
          <w:tcPr>
            <w:tcW w:w="5305" w:type="dxa"/>
            <w:noWrap/>
            <w:hideMark/>
          </w:tcPr>
          <w:p w14:paraId="0CCA6F78"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Wagner's - clubhouse supplies</w:t>
            </w:r>
          </w:p>
        </w:tc>
        <w:tc>
          <w:tcPr>
            <w:tcW w:w="1621" w:type="dxa"/>
            <w:noWrap/>
            <w:hideMark/>
          </w:tcPr>
          <w:p w14:paraId="4D2312C7"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412.01 </w:t>
            </w:r>
          </w:p>
        </w:tc>
      </w:tr>
      <w:tr w:rsidR="005D71FB" w:rsidRPr="005D71FB" w14:paraId="42B1AB0C" w14:textId="77777777" w:rsidTr="000278A1">
        <w:trPr>
          <w:trHeight w:val="70"/>
        </w:trPr>
        <w:tc>
          <w:tcPr>
            <w:tcW w:w="1615" w:type="dxa"/>
            <w:noWrap/>
            <w:hideMark/>
          </w:tcPr>
          <w:p w14:paraId="3555F0D0"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49028</w:t>
            </w:r>
          </w:p>
        </w:tc>
        <w:tc>
          <w:tcPr>
            <w:tcW w:w="5305" w:type="dxa"/>
            <w:noWrap/>
            <w:hideMark/>
          </w:tcPr>
          <w:p w14:paraId="3D042152"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Adams Construction - dirt ball field</w:t>
            </w:r>
          </w:p>
        </w:tc>
        <w:tc>
          <w:tcPr>
            <w:tcW w:w="1621" w:type="dxa"/>
            <w:noWrap/>
            <w:hideMark/>
          </w:tcPr>
          <w:p w14:paraId="627F24BF"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60.00 </w:t>
            </w:r>
          </w:p>
        </w:tc>
      </w:tr>
      <w:tr w:rsidR="005D71FB" w:rsidRPr="005D71FB" w14:paraId="0569C5EA" w14:textId="77777777" w:rsidTr="000278A1">
        <w:trPr>
          <w:trHeight w:val="70"/>
        </w:trPr>
        <w:tc>
          <w:tcPr>
            <w:tcW w:w="1615" w:type="dxa"/>
            <w:noWrap/>
            <w:hideMark/>
          </w:tcPr>
          <w:p w14:paraId="34FBC845"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49029</w:t>
            </w:r>
          </w:p>
        </w:tc>
        <w:tc>
          <w:tcPr>
            <w:tcW w:w="5305" w:type="dxa"/>
            <w:noWrap/>
            <w:hideMark/>
          </w:tcPr>
          <w:p w14:paraId="3A3EE1E6" w14:textId="3DB161B6"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Cash</w:t>
            </w:r>
            <w:r w:rsidR="00C257D1" w:rsidRPr="000278A1">
              <w:rPr>
                <w:rFonts w:ascii="Times New Roman" w:hAnsi="Times New Roman" w:cs="Times New Roman"/>
                <w:bCs/>
                <w:sz w:val="20"/>
                <w:szCs w:val="20"/>
              </w:rPr>
              <w:t>-</w:t>
            </w:r>
            <w:proofErr w:type="spellStart"/>
            <w:r w:rsidRPr="000278A1">
              <w:rPr>
                <w:rFonts w:ascii="Times New Roman" w:hAnsi="Times New Roman" w:cs="Times New Roman"/>
                <w:bCs/>
                <w:sz w:val="20"/>
                <w:szCs w:val="20"/>
              </w:rPr>
              <w:t>Wa</w:t>
            </w:r>
            <w:proofErr w:type="spellEnd"/>
            <w:r w:rsidRPr="000278A1">
              <w:rPr>
                <w:rFonts w:ascii="Times New Roman" w:hAnsi="Times New Roman" w:cs="Times New Roman"/>
                <w:bCs/>
                <w:sz w:val="20"/>
                <w:szCs w:val="20"/>
              </w:rPr>
              <w:t xml:space="preserve"> - clubhouse supplies</w:t>
            </w:r>
          </w:p>
        </w:tc>
        <w:tc>
          <w:tcPr>
            <w:tcW w:w="1621" w:type="dxa"/>
            <w:noWrap/>
            <w:hideMark/>
          </w:tcPr>
          <w:p w14:paraId="196CFE70"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1,376.59 </w:t>
            </w:r>
          </w:p>
        </w:tc>
      </w:tr>
      <w:tr w:rsidR="005D71FB" w:rsidRPr="005D71FB" w14:paraId="2E74C970" w14:textId="77777777" w:rsidTr="000278A1">
        <w:trPr>
          <w:trHeight w:val="70"/>
        </w:trPr>
        <w:tc>
          <w:tcPr>
            <w:tcW w:w="1615" w:type="dxa"/>
            <w:noWrap/>
            <w:hideMark/>
          </w:tcPr>
          <w:p w14:paraId="45DA5077"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49030</w:t>
            </w:r>
          </w:p>
        </w:tc>
        <w:tc>
          <w:tcPr>
            <w:tcW w:w="5305" w:type="dxa"/>
            <w:noWrap/>
            <w:hideMark/>
          </w:tcPr>
          <w:p w14:paraId="634DB062"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Crawford Repair - cart rentals</w:t>
            </w:r>
          </w:p>
        </w:tc>
        <w:tc>
          <w:tcPr>
            <w:tcW w:w="1621" w:type="dxa"/>
            <w:noWrap/>
            <w:hideMark/>
          </w:tcPr>
          <w:p w14:paraId="3674808F" w14:textId="77777777" w:rsidR="005D71FB" w:rsidRPr="000278A1" w:rsidRDefault="005D71FB" w:rsidP="005D71FB">
            <w:pPr>
              <w:jc w:val="right"/>
              <w:rPr>
                <w:rFonts w:ascii="Times New Roman" w:hAnsi="Times New Roman" w:cs="Times New Roman"/>
                <w:bCs/>
                <w:sz w:val="20"/>
                <w:szCs w:val="20"/>
              </w:rPr>
            </w:pPr>
            <w:r w:rsidRPr="000278A1">
              <w:rPr>
                <w:rFonts w:ascii="Times New Roman" w:hAnsi="Times New Roman" w:cs="Times New Roman"/>
                <w:bCs/>
                <w:sz w:val="20"/>
                <w:szCs w:val="20"/>
              </w:rPr>
              <w:t xml:space="preserve">          1,733.77 </w:t>
            </w:r>
          </w:p>
        </w:tc>
      </w:tr>
      <w:tr w:rsidR="005D71FB" w:rsidRPr="005D71FB" w14:paraId="6A2032BB" w14:textId="77777777" w:rsidTr="000278A1">
        <w:trPr>
          <w:trHeight w:val="70"/>
        </w:trPr>
        <w:tc>
          <w:tcPr>
            <w:tcW w:w="1615" w:type="dxa"/>
            <w:noWrap/>
            <w:hideMark/>
          </w:tcPr>
          <w:p w14:paraId="51609F35"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49031</w:t>
            </w:r>
          </w:p>
        </w:tc>
        <w:tc>
          <w:tcPr>
            <w:tcW w:w="5305" w:type="dxa"/>
            <w:noWrap/>
            <w:hideMark/>
          </w:tcPr>
          <w:p w14:paraId="02C8A613"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Hemelstrand's - supplies</w:t>
            </w:r>
          </w:p>
        </w:tc>
        <w:tc>
          <w:tcPr>
            <w:tcW w:w="1621" w:type="dxa"/>
            <w:noWrap/>
            <w:hideMark/>
          </w:tcPr>
          <w:p w14:paraId="6697D701"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192.11 </w:t>
            </w:r>
          </w:p>
        </w:tc>
      </w:tr>
      <w:tr w:rsidR="005D71FB" w:rsidRPr="005D71FB" w14:paraId="25CE8815" w14:textId="77777777" w:rsidTr="000278A1">
        <w:trPr>
          <w:trHeight w:val="70"/>
        </w:trPr>
        <w:tc>
          <w:tcPr>
            <w:tcW w:w="1615" w:type="dxa"/>
            <w:noWrap/>
            <w:hideMark/>
          </w:tcPr>
          <w:p w14:paraId="704719F4"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49032</w:t>
            </w:r>
          </w:p>
        </w:tc>
        <w:tc>
          <w:tcPr>
            <w:tcW w:w="5305" w:type="dxa"/>
            <w:noWrap/>
            <w:hideMark/>
          </w:tcPr>
          <w:p w14:paraId="72BBA6AA"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Municipal Automation &amp; Control - well 3 repairs</w:t>
            </w:r>
          </w:p>
        </w:tc>
        <w:tc>
          <w:tcPr>
            <w:tcW w:w="1621" w:type="dxa"/>
            <w:noWrap/>
            <w:hideMark/>
          </w:tcPr>
          <w:p w14:paraId="23F5BFDF"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772.83 </w:t>
            </w:r>
          </w:p>
        </w:tc>
      </w:tr>
      <w:tr w:rsidR="005D71FB" w:rsidRPr="005D71FB" w14:paraId="0172392C" w14:textId="77777777" w:rsidTr="000278A1">
        <w:trPr>
          <w:trHeight w:val="70"/>
        </w:trPr>
        <w:tc>
          <w:tcPr>
            <w:tcW w:w="1615" w:type="dxa"/>
            <w:noWrap/>
            <w:hideMark/>
          </w:tcPr>
          <w:p w14:paraId="7F475EB3"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49033-64</w:t>
            </w:r>
          </w:p>
        </w:tc>
        <w:tc>
          <w:tcPr>
            <w:tcW w:w="5305" w:type="dxa"/>
            <w:noWrap/>
            <w:hideMark/>
          </w:tcPr>
          <w:p w14:paraId="7008E765"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One Call Concepts - diggers hotline</w:t>
            </w:r>
          </w:p>
        </w:tc>
        <w:tc>
          <w:tcPr>
            <w:tcW w:w="1621" w:type="dxa"/>
            <w:noWrap/>
            <w:hideMark/>
          </w:tcPr>
          <w:p w14:paraId="20A1FCF6"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19.96 </w:t>
            </w:r>
          </w:p>
        </w:tc>
      </w:tr>
      <w:tr w:rsidR="005D71FB" w:rsidRPr="005D71FB" w14:paraId="4A5000A2" w14:textId="77777777" w:rsidTr="000278A1">
        <w:trPr>
          <w:trHeight w:val="70"/>
        </w:trPr>
        <w:tc>
          <w:tcPr>
            <w:tcW w:w="1615" w:type="dxa"/>
            <w:noWrap/>
            <w:hideMark/>
          </w:tcPr>
          <w:p w14:paraId="1607EB42"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49035</w:t>
            </w:r>
          </w:p>
        </w:tc>
        <w:tc>
          <w:tcPr>
            <w:tcW w:w="5305" w:type="dxa"/>
            <w:noWrap/>
            <w:hideMark/>
          </w:tcPr>
          <w:p w14:paraId="48D90524" w14:textId="257BBC3D"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NE Dept of Revenue - Sales Tax July</w:t>
            </w:r>
          </w:p>
        </w:tc>
        <w:tc>
          <w:tcPr>
            <w:tcW w:w="1621" w:type="dxa"/>
            <w:noWrap/>
            <w:hideMark/>
          </w:tcPr>
          <w:p w14:paraId="48A703F7" w14:textId="1B735BD1"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w:t>
            </w:r>
            <w:r w:rsidR="002D0604" w:rsidRPr="000278A1">
              <w:rPr>
                <w:rFonts w:ascii="Times New Roman" w:hAnsi="Times New Roman" w:cs="Times New Roman"/>
                <w:bCs/>
                <w:sz w:val="20"/>
                <w:szCs w:val="20"/>
              </w:rPr>
              <w:t>1</w:t>
            </w:r>
            <w:r w:rsidRPr="000278A1">
              <w:rPr>
                <w:rFonts w:ascii="Times New Roman" w:hAnsi="Times New Roman" w:cs="Times New Roman"/>
                <w:bCs/>
                <w:sz w:val="20"/>
                <w:szCs w:val="20"/>
              </w:rPr>
              <w:t xml:space="preserve">0,171.34 </w:t>
            </w:r>
          </w:p>
        </w:tc>
      </w:tr>
      <w:tr w:rsidR="005D71FB" w:rsidRPr="005D71FB" w14:paraId="2D6EEA0B" w14:textId="77777777" w:rsidTr="000278A1">
        <w:trPr>
          <w:trHeight w:val="70"/>
        </w:trPr>
        <w:tc>
          <w:tcPr>
            <w:tcW w:w="1615" w:type="dxa"/>
            <w:noWrap/>
            <w:hideMark/>
          </w:tcPr>
          <w:p w14:paraId="7A3521E3"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49037-42</w:t>
            </w:r>
          </w:p>
        </w:tc>
        <w:tc>
          <w:tcPr>
            <w:tcW w:w="5305" w:type="dxa"/>
            <w:noWrap/>
            <w:hideMark/>
          </w:tcPr>
          <w:p w14:paraId="6361F5E7"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ATC - phone internet</w:t>
            </w:r>
          </w:p>
        </w:tc>
        <w:tc>
          <w:tcPr>
            <w:tcW w:w="1621" w:type="dxa"/>
            <w:noWrap/>
            <w:hideMark/>
          </w:tcPr>
          <w:p w14:paraId="4023833F"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862.17 </w:t>
            </w:r>
          </w:p>
        </w:tc>
      </w:tr>
      <w:tr w:rsidR="005D71FB" w:rsidRPr="005D71FB" w14:paraId="38A9CF82" w14:textId="77777777" w:rsidTr="000278A1">
        <w:trPr>
          <w:trHeight w:val="70"/>
        </w:trPr>
        <w:tc>
          <w:tcPr>
            <w:tcW w:w="1615" w:type="dxa"/>
            <w:noWrap/>
            <w:hideMark/>
          </w:tcPr>
          <w:p w14:paraId="13157FE4"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49038</w:t>
            </w:r>
          </w:p>
        </w:tc>
        <w:tc>
          <w:tcPr>
            <w:tcW w:w="5305" w:type="dxa"/>
            <w:noWrap/>
            <w:hideMark/>
          </w:tcPr>
          <w:p w14:paraId="3AD803C7"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Century Link - police phone</w:t>
            </w:r>
          </w:p>
        </w:tc>
        <w:tc>
          <w:tcPr>
            <w:tcW w:w="1621" w:type="dxa"/>
            <w:noWrap/>
            <w:hideMark/>
          </w:tcPr>
          <w:p w14:paraId="0C15BABE"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43.43 </w:t>
            </w:r>
          </w:p>
        </w:tc>
      </w:tr>
      <w:tr w:rsidR="005D71FB" w:rsidRPr="005D71FB" w14:paraId="1F2D4DF6" w14:textId="77777777" w:rsidTr="000278A1">
        <w:trPr>
          <w:trHeight w:val="70"/>
        </w:trPr>
        <w:tc>
          <w:tcPr>
            <w:tcW w:w="1615" w:type="dxa"/>
            <w:noWrap/>
            <w:hideMark/>
          </w:tcPr>
          <w:p w14:paraId="658A88D0"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49043</w:t>
            </w:r>
          </w:p>
        </w:tc>
        <w:tc>
          <w:tcPr>
            <w:tcW w:w="5305" w:type="dxa"/>
            <w:noWrap/>
            <w:hideMark/>
          </w:tcPr>
          <w:p w14:paraId="0EAF848F"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Filament Essential Svc - web page and app</w:t>
            </w:r>
          </w:p>
        </w:tc>
        <w:tc>
          <w:tcPr>
            <w:tcW w:w="1621" w:type="dxa"/>
            <w:noWrap/>
            <w:hideMark/>
          </w:tcPr>
          <w:p w14:paraId="7E7D1220"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1,700.00 </w:t>
            </w:r>
          </w:p>
        </w:tc>
      </w:tr>
      <w:tr w:rsidR="005D71FB" w:rsidRPr="005D71FB" w14:paraId="24FFF770" w14:textId="77777777" w:rsidTr="000278A1">
        <w:trPr>
          <w:trHeight w:val="70"/>
        </w:trPr>
        <w:tc>
          <w:tcPr>
            <w:tcW w:w="1615" w:type="dxa"/>
            <w:noWrap/>
            <w:hideMark/>
          </w:tcPr>
          <w:p w14:paraId="2814A56B"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49044</w:t>
            </w:r>
          </w:p>
        </w:tc>
        <w:tc>
          <w:tcPr>
            <w:tcW w:w="5305" w:type="dxa"/>
            <w:noWrap/>
            <w:hideMark/>
          </w:tcPr>
          <w:p w14:paraId="3B1AC58D" w14:textId="53C430F1"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5 Rule - nuisance abate 1/4 fee and translation fee</w:t>
            </w:r>
          </w:p>
        </w:tc>
        <w:tc>
          <w:tcPr>
            <w:tcW w:w="1621" w:type="dxa"/>
            <w:noWrap/>
            <w:hideMark/>
          </w:tcPr>
          <w:p w14:paraId="0D19773C"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1,945.00 </w:t>
            </w:r>
          </w:p>
        </w:tc>
      </w:tr>
      <w:tr w:rsidR="005D71FB" w:rsidRPr="005D71FB" w14:paraId="64B1B7D3" w14:textId="77777777" w:rsidTr="000278A1">
        <w:trPr>
          <w:trHeight w:val="107"/>
        </w:trPr>
        <w:tc>
          <w:tcPr>
            <w:tcW w:w="1615" w:type="dxa"/>
            <w:noWrap/>
            <w:hideMark/>
          </w:tcPr>
          <w:p w14:paraId="0AC457D6"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49045</w:t>
            </w:r>
          </w:p>
        </w:tc>
        <w:tc>
          <w:tcPr>
            <w:tcW w:w="5305" w:type="dxa"/>
            <w:noWrap/>
            <w:hideMark/>
          </w:tcPr>
          <w:p w14:paraId="296A5F8C"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Hometown Leasing - copier leases</w:t>
            </w:r>
          </w:p>
        </w:tc>
        <w:tc>
          <w:tcPr>
            <w:tcW w:w="1621" w:type="dxa"/>
            <w:noWrap/>
            <w:hideMark/>
          </w:tcPr>
          <w:p w14:paraId="70E0372D"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222.69 </w:t>
            </w:r>
          </w:p>
        </w:tc>
      </w:tr>
      <w:tr w:rsidR="005D71FB" w:rsidRPr="005D71FB" w14:paraId="6EC12C52" w14:textId="77777777" w:rsidTr="000278A1">
        <w:trPr>
          <w:trHeight w:val="152"/>
        </w:trPr>
        <w:tc>
          <w:tcPr>
            <w:tcW w:w="1615" w:type="dxa"/>
            <w:noWrap/>
            <w:hideMark/>
          </w:tcPr>
          <w:p w14:paraId="10E60ADF"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49046</w:t>
            </w:r>
          </w:p>
        </w:tc>
        <w:tc>
          <w:tcPr>
            <w:tcW w:w="5305" w:type="dxa"/>
            <w:noWrap/>
            <w:hideMark/>
          </w:tcPr>
          <w:p w14:paraId="643BD218"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League of NE Municipalities - dues</w:t>
            </w:r>
          </w:p>
        </w:tc>
        <w:tc>
          <w:tcPr>
            <w:tcW w:w="1621" w:type="dxa"/>
            <w:noWrap/>
            <w:hideMark/>
          </w:tcPr>
          <w:p w14:paraId="65F7CEB0"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1,622.00 </w:t>
            </w:r>
          </w:p>
        </w:tc>
      </w:tr>
      <w:tr w:rsidR="005D71FB" w:rsidRPr="005D71FB" w14:paraId="095232A5" w14:textId="77777777" w:rsidTr="000278A1">
        <w:trPr>
          <w:trHeight w:val="179"/>
        </w:trPr>
        <w:tc>
          <w:tcPr>
            <w:tcW w:w="1615" w:type="dxa"/>
            <w:noWrap/>
            <w:hideMark/>
          </w:tcPr>
          <w:p w14:paraId="03CE45B2"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49047</w:t>
            </w:r>
          </w:p>
        </w:tc>
        <w:tc>
          <w:tcPr>
            <w:tcW w:w="5305" w:type="dxa"/>
            <w:noWrap/>
            <w:hideMark/>
          </w:tcPr>
          <w:p w14:paraId="1B54738A"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NE Clerks Association - dues</w:t>
            </w:r>
          </w:p>
        </w:tc>
        <w:tc>
          <w:tcPr>
            <w:tcW w:w="1621" w:type="dxa"/>
            <w:noWrap/>
            <w:hideMark/>
          </w:tcPr>
          <w:p w14:paraId="11E13F9D"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35.00 </w:t>
            </w:r>
          </w:p>
        </w:tc>
      </w:tr>
      <w:tr w:rsidR="005D71FB" w:rsidRPr="005D71FB" w14:paraId="4D4B59B4" w14:textId="77777777" w:rsidTr="000278A1">
        <w:trPr>
          <w:trHeight w:val="70"/>
        </w:trPr>
        <w:tc>
          <w:tcPr>
            <w:tcW w:w="1615" w:type="dxa"/>
            <w:noWrap/>
            <w:hideMark/>
          </w:tcPr>
          <w:p w14:paraId="316D97CB"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49048</w:t>
            </w:r>
          </w:p>
        </w:tc>
        <w:tc>
          <w:tcPr>
            <w:tcW w:w="5305" w:type="dxa"/>
            <w:noWrap/>
            <w:hideMark/>
          </w:tcPr>
          <w:p w14:paraId="546514E5"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Utilities Section - dues</w:t>
            </w:r>
          </w:p>
        </w:tc>
        <w:tc>
          <w:tcPr>
            <w:tcW w:w="1621" w:type="dxa"/>
            <w:noWrap/>
            <w:hideMark/>
          </w:tcPr>
          <w:p w14:paraId="44DF8057"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733.00 </w:t>
            </w:r>
          </w:p>
        </w:tc>
      </w:tr>
      <w:tr w:rsidR="005D71FB" w:rsidRPr="005D71FB" w14:paraId="0975FECD" w14:textId="77777777" w:rsidTr="000278A1">
        <w:trPr>
          <w:trHeight w:val="71"/>
        </w:trPr>
        <w:tc>
          <w:tcPr>
            <w:tcW w:w="1615" w:type="dxa"/>
            <w:noWrap/>
            <w:hideMark/>
          </w:tcPr>
          <w:p w14:paraId="5EBD2EE6"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49049</w:t>
            </w:r>
          </w:p>
        </w:tc>
        <w:tc>
          <w:tcPr>
            <w:tcW w:w="5305" w:type="dxa"/>
            <w:noWrap/>
            <w:hideMark/>
          </w:tcPr>
          <w:p w14:paraId="1ABD0599"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Quality Brands - supplies</w:t>
            </w:r>
          </w:p>
        </w:tc>
        <w:tc>
          <w:tcPr>
            <w:tcW w:w="1621" w:type="dxa"/>
            <w:noWrap/>
            <w:hideMark/>
          </w:tcPr>
          <w:p w14:paraId="608C8277"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533.95 </w:t>
            </w:r>
          </w:p>
        </w:tc>
      </w:tr>
      <w:tr w:rsidR="005D71FB" w:rsidRPr="005D71FB" w14:paraId="27D1CD8E" w14:textId="77777777" w:rsidTr="000278A1">
        <w:trPr>
          <w:trHeight w:val="107"/>
        </w:trPr>
        <w:tc>
          <w:tcPr>
            <w:tcW w:w="1615" w:type="dxa"/>
            <w:noWrap/>
            <w:hideMark/>
          </w:tcPr>
          <w:p w14:paraId="0EBCC3B6"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49051</w:t>
            </w:r>
          </w:p>
        </w:tc>
        <w:tc>
          <w:tcPr>
            <w:tcW w:w="5305" w:type="dxa"/>
            <w:noWrap/>
            <w:hideMark/>
          </w:tcPr>
          <w:p w14:paraId="7AACCA4C"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Debit - clubhouse supplies</w:t>
            </w:r>
          </w:p>
        </w:tc>
        <w:tc>
          <w:tcPr>
            <w:tcW w:w="1621" w:type="dxa"/>
            <w:noWrap/>
            <w:hideMark/>
          </w:tcPr>
          <w:p w14:paraId="51D9B3C1"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40.64 </w:t>
            </w:r>
          </w:p>
        </w:tc>
      </w:tr>
      <w:tr w:rsidR="005D71FB" w:rsidRPr="005D71FB" w14:paraId="399988DB" w14:textId="77777777" w:rsidTr="000278A1">
        <w:trPr>
          <w:trHeight w:val="134"/>
        </w:trPr>
        <w:tc>
          <w:tcPr>
            <w:tcW w:w="1615" w:type="dxa"/>
            <w:noWrap/>
            <w:hideMark/>
          </w:tcPr>
          <w:p w14:paraId="36C77D47"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49052</w:t>
            </w:r>
          </w:p>
        </w:tc>
        <w:tc>
          <w:tcPr>
            <w:tcW w:w="5305" w:type="dxa"/>
            <w:noWrap/>
            <w:hideMark/>
          </w:tcPr>
          <w:p w14:paraId="1E1DEB94"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Nebraskaland Distributing - clubhouse supplies</w:t>
            </w:r>
          </w:p>
        </w:tc>
        <w:tc>
          <w:tcPr>
            <w:tcW w:w="1621" w:type="dxa"/>
            <w:noWrap/>
            <w:hideMark/>
          </w:tcPr>
          <w:p w14:paraId="7CE35DFC"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201.70 </w:t>
            </w:r>
          </w:p>
        </w:tc>
      </w:tr>
      <w:tr w:rsidR="005D71FB" w:rsidRPr="005D71FB" w14:paraId="10F20877" w14:textId="77777777" w:rsidTr="000278A1">
        <w:trPr>
          <w:trHeight w:val="179"/>
        </w:trPr>
        <w:tc>
          <w:tcPr>
            <w:tcW w:w="1615" w:type="dxa"/>
            <w:noWrap/>
            <w:hideMark/>
          </w:tcPr>
          <w:p w14:paraId="5223FA39"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49054</w:t>
            </w:r>
          </w:p>
        </w:tc>
        <w:tc>
          <w:tcPr>
            <w:tcW w:w="5305" w:type="dxa"/>
            <w:noWrap/>
            <w:hideMark/>
          </w:tcPr>
          <w:p w14:paraId="49432D2E"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CAMAS Pub - publications</w:t>
            </w:r>
          </w:p>
        </w:tc>
        <w:tc>
          <w:tcPr>
            <w:tcW w:w="1621" w:type="dxa"/>
            <w:noWrap/>
            <w:hideMark/>
          </w:tcPr>
          <w:p w14:paraId="31291AB3"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351.00 </w:t>
            </w:r>
          </w:p>
        </w:tc>
      </w:tr>
      <w:tr w:rsidR="005D71FB" w:rsidRPr="005D71FB" w14:paraId="3D4F48B0" w14:textId="77777777" w:rsidTr="000278A1">
        <w:trPr>
          <w:trHeight w:val="116"/>
        </w:trPr>
        <w:tc>
          <w:tcPr>
            <w:tcW w:w="1615" w:type="dxa"/>
            <w:noWrap/>
            <w:hideMark/>
          </w:tcPr>
          <w:p w14:paraId="303B82FD"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49055</w:t>
            </w:r>
          </w:p>
        </w:tc>
        <w:tc>
          <w:tcPr>
            <w:tcW w:w="5305" w:type="dxa"/>
            <w:noWrap/>
            <w:hideMark/>
          </w:tcPr>
          <w:p w14:paraId="761D01DE"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Donna Tannahill - clothing reimb</w:t>
            </w:r>
          </w:p>
        </w:tc>
        <w:tc>
          <w:tcPr>
            <w:tcW w:w="1621" w:type="dxa"/>
            <w:noWrap/>
            <w:hideMark/>
          </w:tcPr>
          <w:p w14:paraId="51DD994F"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307.84 </w:t>
            </w:r>
          </w:p>
        </w:tc>
      </w:tr>
      <w:tr w:rsidR="005D71FB" w:rsidRPr="005D71FB" w14:paraId="0FA9EFDD" w14:textId="77777777" w:rsidTr="000278A1">
        <w:trPr>
          <w:trHeight w:val="70"/>
        </w:trPr>
        <w:tc>
          <w:tcPr>
            <w:tcW w:w="1615" w:type="dxa"/>
            <w:noWrap/>
            <w:hideMark/>
          </w:tcPr>
          <w:p w14:paraId="25A44B60"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49056</w:t>
            </w:r>
          </w:p>
        </w:tc>
        <w:tc>
          <w:tcPr>
            <w:tcW w:w="5305" w:type="dxa"/>
            <w:noWrap/>
            <w:hideMark/>
          </w:tcPr>
          <w:p w14:paraId="2AEC67A3"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Five Rule - DTR Draw #3</w:t>
            </w:r>
          </w:p>
        </w:tc>
        <w:tc>
          <w:tcPr>
            <w:tcW w:w="1621" w:type="dxa"/>
            <w:noWrap/>
            <w:hideMark/>
          </w:tcPr>
          <w:p w14:paraId="4A508FD0" w14:textId="28966AB0"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18,500.00 </w:t>
            </w:r>
          </w:p>
        </w:tc>
      </w:tr>
      <w:tr w:rsidR="005D71FB" w:rsidRPr="005D71FB" w14:paraId="41C9A3B9" w14:textId="77777777" w:rsidTr="000278A1">
        <w:trPr>
          <w:trHeight w:val="70"/>
        </w:trPr>
        <w:tc>
          <w:tcPr>
            <w:tcW w:w="1615" w:type="dxa"/>
            <w:noWrap/>
            <w:hideMark/>
          </w:tcPr>
          <w:p w14:paraId="0563A7D6"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49058</w:t>
            </w:r>
          </w:p>
        </w:tc>
        <w:tc>
          <w:tcPr>
            <w:tcW w:w="5305" w:type="dxa"/>
            <w:noWrap/>
            <w:hideMark/>
          </w:tcPr>
          <w:p w14:paraId="5B2A7935"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Island Supply - oxygen</w:t>
            </w:r>
          </w:p>
        </w:tc>
        <w:tc>
          <w:tcPr>
            <w:tcW w:w="1621" w:type="dxa"/>
            <w:noWrap/>
            <w:hideMark/>
          </w:tcPr>
          <w:p w14:paraId="0778D680"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2.73 </w:t>
            </w:r>
          </w:p>
        </w:tc>
      </w:tr>
      <w:tr w:rsidR="005D71FB" w:rsidRPr="005D71FB" w14:paraId="2CFA701F" w14:textId="77777777" w:rsidTr="000278A1">
        <w:trPr>
          <w:trHeight w:val="70"/>
        </w:trPr>
        <w:tc>
          <w:tcPr>
            <w:tcW w:w="1615" w:type="dxa"/>
            <w:noWrap/>
            <w:hideMark/>
          </w:tcPr>
          <w:p w14:paraId="6F9AC506"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49059</w:t>
            </w:r>
          </w:p>
        </w:tc>
        <w:tc>
          <w:tcPr>
            <w:tcW w:w="5305" w:type="dxa"/>
            <w:noWrap/>
            <w:hideMark/>
          </w:tcPr>
          <w:p w14:paraId="1F8568B3" w14:textId="7FFAF2EE"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LARM - clubhouse liquor liabil</w:t>
            </w:r>
            <w:r w:rsidR="0071522F" w:rsidRPr="000278A1">
              <w:rPr>
                <w:rFonts w:ascii="Times New Roman" w:hAnsi="Times New Roman" w:cs="Times New Roman"/>
                <w:bCs/>
                <w:sz w:val="20"/>
                <w:szCs w:val="20"/>
              </w:rPr>
              <w:t>i</w:t>
            </w:r>
            <w:r w:rsidRPr="000278A1">
              <w:rPr>
                <w:rFonts w:ascii="Times New Roman" w:hAnsi="Times New Roman" w:cs="Times New Roman"/>
                <w:bCs/>
                <w:sz w:val="20"/>
                <w:szCs w:val="20"/>
              </w:rPr>
              <w:t>ty</w:t>
            </w:r>
          </w:p>
        </w:tc>
        <w:tc>
          <w:tcPr>
            <w:tcW w:w="1621" w:type="dxa"/>
            <w:noWrap/>
            <w:hideMark/>
          </w:tcPr>
          <w:p w14:paraId="5C0E55B2"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674.00 </w:t>
            </w:r>
          </w:p>
        </w:tc>
      </w:tr>
      <w:tr w:rsidR="005D71FB" w:rsidRPr="005D71FB" w14:paraId="5B487573" w14:textId="77777777" w:rsidTr="000278A1">
        <w:trPr>
          <w:trHeight w:val="71"/>
        </w:trPr>
        <w:tc>
          <w:tcPr>
            <w:tcW w:w="1615" w:type="dxa"/>
            <w:noWrap/>
            <w:hideMark/>
          </w:tcPr>
          <w:p w14:paraId="1EAC22AA"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49060</w:t>
            </w:r>
          </w:p>
        </w:tc>
        <w:tc>
          <w:tcPr>
            <w:tcW w:w="5305" w:type="dxa"/>
            <w:noWrap/>
            <w:hideMark/>
          </w:tcPr>
          <w:p w14:paraId="4CBA9F96"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Quick Med Claims - monthly fee</w:t>
            </w:r>
          </w:p>
        </w:tc>
        <w:tc>
          <w:tcPr>
            <w:tcW w:w="1621" w:type="dxa"/>
            <w:noWrap/>
            <w:hideMark/>
          </w:tcPr>
          <w:p w14:paraId="2E891070"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1,034.96 </w:t>
            </w:r>
          </w:p>
        </w:tc>
      </w:tr>
      <w:tr w:rsidR="005D71FB" w:rsidRPr="005D71FB" w14:paraId="0B6EEF4F" w14:textId="77777777" w:rsidTr="000278A1">
        <w:trPr>
          <w:trHeight w:val="70"/>
        </w:trPr>
        <w:tc>
          <w:tcPr>
            <w:tcW w:w="1615" w:type="dxa"/>
            <w:noWrap/>
            <w:hideMark/>
          </w:tcPr>
          <w:p w14:paraId="05CE91AD"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49063</w:t>
            </w:r>
          </w:p>
        </w:tc>
        <w:tc>
          <w:tcPr>
            <w:tcW w:w="5305" w:type="dxa"/>
            <w:noWrap/>
            <w:hideMark/>
          </w:tcPr>
          <w:p w14:paraId="60B7459B"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NPPD - July usage</w:t>
            </w:r>
          </w:p>
        </w:tc>
        <w:tc>
          <w:tcPr>
            <w:tcW w:w="1621" w:type="dxa"/>
            <w:noWrap/>
            <w:hideMark/>
          </w:tcPr>
          <w:p w14:paraId="71F62824" w14:textId="59468D8B"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75,955.20 </w:t>
            </w:r>
          </w:p>
        </w:tc>
      </w:tr>
      <w:tr w:rsidR="005D71FB" w:rsidRPr="005D71FB" w14:paraId="5DEB55D9" w14:textId="77777777" w:rsidTr="000278A1">
        <w:trPr>
          <w:trHeight w:val="70"/>
        </w:trPr>
        <w:tc>
          <w:tcPr>
            <w:tcW w:w="1615" w:type="dxa"/>
            <w:noWrap/>
            <w:hideMark/>
          </w:tcPr>
          <w:p w14:paraId="39DF517D" w14:textId="77777777" w:rsidR="005D71FB" w:rsidRPr="000278A1" w:rsidRDefault="005D71FB" w:rsidP="0069475C">
            <w:pPr>
              <w:jc w:val="right"/>
              <w:rPr>
                <w:rFonts w:ascii="Times New Roman" w:hAnsi="Times New Roman" w:cs="Times New Roman"/>
                <w:bCs/>
                <w:sz w:val="20"/>
                <w:szCs w:val="20"/>
              </w:rPr>
            </w:pPr>
            <w:r w:rsidRPr="000278A1">
              <w:rPr>
                <w:rFonts w:ascii="Times New Roman" w:hAnsi="Times New Roman" w:cs="Times New Roman"/>
                <w:bCs/>
                <w:sz w:val="20"/>
                <w:szCs w:val="20"/>
              </w:rPr>
              <w:t>49077</w:t>
            </w:r>
          </w:p>
        </w:tc>
        <w:tc>
          <w:tcPr>
            <w:tcW w:w="5305" w:type="dxa"/>
            <w:noWrap/>
            <w:hideMark/>
          </w:tcPr>
          <w:p w14:paraId="4745ED32"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Rutt's Heating &amp; Ac - EMCC ac repairs</w:t>
            </w:r>
          </w:p>
        </w:tc>
        <w:tc>
          <w:tcPr>
            <w:tcW w:w="1621" w:type="dxa"/>
            <w:noWrap/>
            <w:hideMark/>
          </w:tcPr>
          <w:p w14:paraId="60A96743" w14:textId="77777777" w:rsidR="005D71FB" w:rsidRPr="000278A1" w:rsidRDefault="005D71FB" w:rsidP="005D71FB">
            <w:pPr>
              <w:jc w:val="both"/>
              <w:rPr>
                <w:rFonts w:ascii="Times New Roman" w:hAnsi="Times New Roman" w:cs="Times New Roman"/>
                <w:bCs/>
                <w:sz w:val="20"/>
                <w:szCs w:val="20"/>
              </w:rPr>
            </w:pPr>
            <w:r w:rsidRPr="000278A1">
              <w:rPr>
                <w:rFonts w:ascii="Times New Roman" w:hAnsi="Times New Roman" w:cs="Times New Roman"/>
                <w:bCs/>
                <w:sz w:val="20"/>
                <w:szCs w:val="20"/>
              </w:rPr>
              <w:t xml:space="preserve">          6,076.34 </w:t>
            </w:r>
          </w:p>
        </w:tc>
      </w:tr>
      <w:tr w:rsidR="005D71FB" w:rsidRPr="005D71FB" w14:paraId="14F65519" w14:textId="77777777" w:rsidTr="000278A1">
        <w:trPr>
          <w:trHeight w:val="89"/>
        </w:trPr>
        <w:tc>
          <w:tcPr>
            <w:tcW w:w="1615" w:type="dxa"/>
            <w:noWrap/>
            <w:hideMark/>
          </w:tcPr>
          <w:p w14:paraId="28493DE0" w14:textId="77777777" w:rsidR="005D71FB" w:rsidRPr="000278A1" w:rsidRDefault="005D71FB" w:rsidP="005D71FB">
            <w:pPr>
              <w:jc w:val="both"/>
              <w:rPr>
                <w:rFonts w:ascii="Times New Roman" w:hAnsi="Times New Roman" w:cs="Times New Roman"/>
                <w:bCs/>
                <w:sz w:val="20"/>
                <w:szCs w:val="20"/>
              </w:rPr>
            </w:pPr>
          </w:p>
        </w:tc>
        <w:tc>
          <w:tcPr>
            <w:tcW w:w="5305" w:type="dxa"/>
            <w:noWrap/>
            <w:hideMark/>
          </w:tcPr>
          <w:p w14:paraId="1CD77E43" w14:textId="77777777" w:rsidR="005D71FB" w:rsidRPr="000278A1" w:rsidRDefault="005D71FB" w:rsidP="005D71FB">
            <w:pPr>
              <w:jc w:val="both"/>
              <w:rPr>
                <w:rFonts w:ascii="Times New Roman" w:hAnsi="Times New Roman" w:cs="Times New Roman"/>
                <w:b/>
                <w:bCs/>
                <w:sz w:val="20"/>
                <w:szCs w:val="20"/>
              </w:rPr>
            </w:pPr>
            <w:r w:rsidRPr="000278A1">
              <w:rPr>
                <w:rFonts w:ascii="Times New Roman" w:hAnsi="Times New Roman" w:cs="Times New Roman"/>
                <w:b/>
                <w:bCs/>
                <w:sz w:val="20"/>
                <w:szCs w:val="20"/>
              </w:rPr>
              <w:t>TOTAL EXPENSES</w:t>
            </w:r>
          </w:p>
        </w:tc>
        <w:tc>
          <w:tcPr>
            <w:tcW w:w="1621" w:type="dxa"/>
            <w:noWrap/>
            <w:hideMark/>
          </w:tcPr>
          <w:p w14:paraId="1213998C" w14:textId="77777777" w:rsidR="005D71FB" w:rsidRPr="000278A1" w:rsidRDefault="005D71FB" w:rsidP="003F1BE6">
            <w:pPr>
              <w:jc w:val="right"/>
              <w:rPr>
                <w:rFonts w:ascii="Times New Roman" w:hAnsi="Times New Roman" w:cs="Times New Roman"/>
                <w:b/>
                <w:bCs/>
                <w:sz w:val="20"/>
                <w:szCs w:val="20"/>
              </w:rPr>
            </w:pPr>
            <w:r w:rsidRPr="000278A1">
              <w:rPr>
                <w:rFonts w:ascii="Times New Roman" w:hAnsi="Times New Roman" w:cs="Times New Roman"/>
                <w:b/>
                <w:bCs/>
                <w:sz w:val="20"/>
                <w:szCs w:val="20"/>
              </w:rPr>
              <w:t xml:space="preserve">$204,363.52 </w:t>
            </w:r>
          </w:p>
        </w:tc>
      </w:tr>
    </w:tbl>
    <w:p w14:paraId="5D3B7430" w14:textId="127F571B" w:rsidR="00443ECB" w:rsidRPr="002B3EB0" w:rsidRDefault="003206D6" w:rsidP="00D96739">
      <w:pPr>
        <w:tabs>
          <w:tab w:val="left" w:pos="360"/>
          <w:tab w:val="left" w:pos="1440"/>
          <w:tab w:val="left" w:pos="5760"/>
        </w:tabs>
        <w:ind w:left="1440" w:hanging="1440"/>
        <w:jc w:val="both"/>
      </w:pPr>
      <w:r>
        <w:tab/>
      </w:r>
      <w:bookmarkStart w:id="2" w:name="_Hlk481516550"/>
      <w:bookmarkStart w:id="3" w:name="_Hlk505706660"/>
      <w:r w:rsidR="00443ECB" w:rsidRPr="004C2788">
        <w:t>Roll call vote on the consent agenda motion was as fo</w:t>
      </w:r>
      <w:r w:rsidR="0004581F">
        <w:t>llows</w:t>
      </w:r>
      <w:r w:rsidR="005D64D9" w:rsidRPr="002B3EB0">
        <w:t xml:space="preserve"> </w:t>
      </w:r>
    </w:p>
    <w:p w14:paraId="4CE54FDF" w14:textId="6463577A" w:rsidR="00443ECB" w:rsidRPr="002B3EB0" w:rsidRDefault="00443ECB" w:rsidP="00443ECB">
      <w:pPr>
        <w:tabs>
          <w:tab w:val="left" w:pos="360"/>
          <w:tab w:val="left" w:pos="5760"/>
        </w:tabs>
        <w:jc w:val="both"/>
      </w:pPr>
      <w:r w:rsidRPr="002B3EB0">
        <w:tab/>
        <w:t>Ayes</w:t>
      </w:r>
      <w:r w:rsidR="00166045">
        <w:t xml:space="preserve">:  </w:t>
      </w:r>
      <w:r w:rsidR="00B75B09">
        <w:t>Kreutzer, Carpenter, Mo9nie, tenBensel, Middagh, Paulsen</w:t>
      </w:r>
    </w:p>
    <w:p w14:paraId="57DE5B9E" w14:textId="77777777" w:rsidR="00A66A3F" w:rsidRDefault="00443ECB" w:rsidP="00443ECB">
      <w:pPr>
        <w:tabs>
          <w:tab w:val="left" w:pos="360"/>
          <w:tab w:val="left" w:pos="5760"/>
        </w:tabs>
        <w:jc w:val="both"/>
      </w:pPr>
      <w:r w:rsidRPr="002B3EB0">
        <w:tab/>
        <w:t xml:space="preserve">Nays:  None   </w:t>
      </w:r>
    </w:p>
    <w:p w14:paraId="1435F036" w14:textId="0C940EE6" w:rsidR="00443ECB" w:rsidRPr="002B3EB0" w:rsidRDefault="00A66A3F" w:rsidP="00443ECB">
      <w:pPr>
        <w:tabs>
          <w:tab w:val="left" w:pos="360"/>
          <w:tab w:val="left" w:pos="5760"/>
        </w:tabs>
        <w:jc w:val="both"/>
      </w:pPr>
      <w:r>
        <w:tab/>
        <w:t>Abstain</w:t>
      </w:r>
      <w:r w:rsidR="007B544E">
        <w:t>:</w:t>
      </w:r>
      <w:r w:rsidR="00445546">
        <w:t xml:space="preserve"> </w:t>
      </w:r>
      <w:r w:rsidR="00B556C6">
        <w:t>Middagh abstain from claim #49026 for $212.02</w:t>
      </w:r>
    </w:p>
    <w:p w14:paraId="4305AB92" w14:textId="02AE7A37" w:rsidR="00E01122" w:rsidRPr="002B3EB0" w:rsidRDefault="00443ECB" w:rsidP="00443ECB">
      <w:pPr>
        <w:tabs>
          <w:tab w:val="left" w:pos="360"/>
          <w:tab w:val="left" w:pos="5760"/>
        </w:tabs>
        <w:jc w:val="both"/>
      </w:pPr>
      <w:r w:rsidRPr="002B3EB0">
        <w:tab/>
        <w:t>Absent and Not Voting:</w:t>
      </w:r>
      <w:r w:rsidR="008239A9">
        <w:t xml:space="preserve"> </w:t>
      </w:r>
    </w:p>
    <w:p w14:paraId="35B3C765" w14:textId="6890E7B9" w:rsidR="00443ECB" w:rsidRDefault="00443ECB" w:rsidP="004B1985">
      <w:pPr>
        <w:tabs>
          <w:tab w:val="left" w:pos="360"/>
          <w:tab w:val="left" w:pos="5760"/>
        </w:tabs>
        <w:jc w:val="both"/>
      </w:pPr>
      <w:r w:rsidRPr="002B3EB0">
        <w:tab/>
      </w:r>
      <w:bookmarkEnd w:id="2"/>
      <w:r w:rsidR="00B556C6">
        <w:t>Mayor Koller</w:t>
      </w:r>
      <w:r w:rsidR="00773FB1" w:rsidRPr="002B3EB0">
        <w:t xml:space="preserve"> </w:t>
      </w:r>
      <w:r w:rsidR="00AC5F1D" w:rsidRPr="002B3EB0">
        <w:t>declared the motion carried.</w:t>
      </w:r>
    </w:p>
    <w:p w14:paraId="2BB9AECB" w14:textId="0D737C43" w:rsidR="00757AAF" w:rsidRDefault="00757AAF" w:rsidP="004B1985">
      <w:pPr>
        <w:tabs>
          <w:tab w:val="left" w:pos="360"/>
          <w:tab w:val="left" w:pos="5760"/>
        </w:tabs>
        <w:jc w:val="both"/>
      </w:pPr>
    </w:p>
    <w:p w14:paraId="4558CBD2" w14:textId="77777777" w:rsidR="00A76940" w:rsidRDefault="00E5183A" w:rsidP="00A76940">
      <w:pPr>
        <w:tabs>
          <w:tab w:val="left" w:pos="360"/>
          <w:tab w:val="left" w:pos="5760"/>
        </w:tabs>
        <w:jc w:val="both"/>
        <w:rPr>
          <w:b/>
        </w:rPr>
      </w:pPr>
      <w:r w:rsidRPr="002B3EB0">
        <w:t>C</w:t>
      </w:r>
      <w:r w:rsidRPr="002B3EB0">
        <w:rPr>
          <w:b/>
        </w:rPr>
        <w:t>ITY REPORTS</w:t>
      </w:r>
      <w:r w:rsidR="00A76940">
        <w:rPr>
          <w:b/>
        </w:rPr>
        <w:tab/>
      </w:r>
    </w:p>
    <w:p w14:paraId="6877E279" w14:textId="1A1690DB" w:rsidR="00AD59DE" w:rsidRPr="00A76940" w:rsidRDefault="00A76940" w:rsidP="00A76940">
      <w:pPr>
        <w:tabs>
          <w:tab w:val="left" w:pos="360"/>
          <w:tab w:val="left" w:pos="5760"/>
        </w:tabs>
        <w:jc w:val="both"/>
        <w:rPr>
          <w:b/>
        </w:rPr>
      </w:pPr>
      <w:r>
        <w:rPr>
          <w:b/>
        </w:rPr>
        <w:t xml:space="preserve">     </w:t>
      </w:r>
      <w:r w:rsidR="00E5183A" w:rsidRPr="006D7FF1">
        <w:t>City Superintendent:</w:t>
      </w:r>
      <w:r w:rsidR="00E5183A">
        <w:t xml:space="preserve"> </w:t>
      </w:r>
      <w:r w:rsidR="006363D3">
        <w:t>Gave Report</w:t>
      </w:r>
      <w:r w:rsidR="00EF1B68">
        <w:t xml:space="preserve">. </w:t>
      </w:r>
    </w:p>
    <w:p w14:paraId="17750438" w14:textId="02B0FBB8" w:rsidR="00F81E14" w:rsidRDefault="000C3B70" w:rsidP="00503B70">
      <w:pPr>
        <w:tabs>
          <w:tab w:val="left" w:pos="300"/>
          <w:tab w:val="left" w:pos="360"/>
          <w:tab w:val="left" w:pos="5760"/>
        </w:tabs>
        <w:jc w:val="both"/>
      </w:pPr>
      <w:r>
        <w:t xml:space="preserve">     </w:t>
      </w:r>
      <w:r w:rsidR="00E5183A" w:rsidRPr="006D7FF1">
        <w:t>City Treasurer</w:t>
      </w:r>
      <w:r w:rsidR="00E5183A">
        <w:t>:</w:t>
      </w:r>
      <w:r w:rsidR="002A3464">
        <w:t xml:space="preserve"> </w:t>
      </w:r>
      <w:r w:rsidR="004629DC">
        <w:t>Gave Report</w:t>
      </w:r>
      <w:r w:rsidR="00757AAF">
        <w:t xml:space="preserve">. </w:t>
      </w:r>
    </w:p>
    <w:p w14:paraId="085FB89E" w14:textId="4F356497" w:rsidR="00870BF6" w:rsidRDefault="00D229D7" w:rsidP="00D229D7">
      <w:pPr>
        <w:tabs>
          <w:tab w:val="left" w:pos="300"/>
          <w:tab w:val="left" w:pos="360"/>
          <w:tab w:val="left" w:pos="5760"/>
        </w:tabs>
        <w:jc w:val="both"/>
      </w:pPr>
      <w:r>
        <w:tab/>
      </w:r>
      <w:r w:rsidR="001C4632">
        <w:t xml:space="preserve">Economic </w:t>
      </w:r>
      <w:r w:rsidR="00870BF6">
        <w:t>Bobbi discussed, at length, the plans shared with the council on downtown preservation, modernizing businesses of</w:t>
      </w:r>
      <w:r w:rsidR="00A75F1D">
        <w:t>f</w:t>
      </w:r>
      <w:r w:rsidR="00870BF6">
        <w:t xml:space="preserve"> main downtown and high way through traffic slowdown with bump outs.</w:t>
      </w:r>
      <w:r w:rsidR="00A75F1D">
        <w:t xml:space="preserve"> Also dwelling units. </w:t>
      </w:r>
      <w:r w:rsidR="00D00EC2">
        <w:t>Plan needs submitted by the 15</w:t>
      </w:r>
      <w:r w:rsidR="00D00EC2" w:rsidRPr="00D00EC2">
        <w:rPr>
          <w:vertAlign w:val="superscript"/>
        </w:rPr>
        <w:t>th</w:t>
      </w:r>
      <w:r w:rsidR="00D00EC2">
        <w:t xml:space="preserve"> of September. </w:t>
      </w:r>
    </w:p>
    <w:p w14:paraId="7A9D44A6" w14:textId="69FA5584" w:rsidR="005C55F7" w:rsidRDefault="00A76940" w:rsidP="00D15D5A">
      <w:pPr>
        <w:tabs>
          <w:tab w:val="left" w:pos="300"/>
          <w:tab w:val="left" w:pos="360"/>
          <w:tab w:val="left" w:pos="5760"/>
        </w:tabs>
        <w:jc w:val="both"/>
      </w:pPr>
      <w:r>
        <w:tab/>
      </w:r>
      <w:r w:rsidR="00D01569">
        <w:tab/>
      </w:r>
      <w:r w:rsidR="00C33CD0">
        <w:t>Nuisance</w:t>
      </w:r>
      <w:r w:rsidR="00BF78A0">
        <w:t xml:space="preserve">:  </w:t>
      </w:r>
    </w:p>
    <w:p w14:paraId="12765A8E" w14:textId="20AD14FC" w:rsidR="00B556C6" w:rsidRDefault="00B556C6" w:rsidP="00B556C6">
      <w:pPr>
        <w:tabs>
          <w:tab w:val="left" w:pos="360"/>
          <w:tab w:val="left" w:pos="5760"/>
        </w:tabs>
        <w:jc w:val="both"/>
      </w:pPr>
      <w:r>
        <w:t>Motion by Councilman</w:t>
      </w:r>
      <w:r w:rsidR="00D00EC2">
        <w:t xml:space="preserve"> </w:t>
      </w:r>
      <w:r w:rsidR="00A13364">
        <w:t>Middagh</w:t>
      </w:r>
      <w:r w:rsidR="00021136">
        <w:t xml:space="preserve"> </w:t>
      </w:r>
      <w:r>
        <w:t xml:space="preserve">and second by Councilman </w:t>
      </w:r>
      <w:r w:rsidR="00A13364">
        <w:t xml:space="preserve">Kreutzer </w:t>
      </w:r>
      <w:r>
        <w:t>to approve the Five Rule Rural Planners as Nuisance Officers and VPR administrator for the next year as stated in the contract.</w:t>
      </w:r>
    </w:p>
    <w:p w14:paraId="08BA1CF6" w14:textId="44A7BB7B" w:rsidR="00B556C6" w:rsidRPr="002B3EB0" w:rsidRDefault="00B556C6" w:rsidP="005F1F49">
      <w:pPr>
        <w:tabs>
          <w:tab w:val="left" w:pos="360"/>
          <w:tab w:val="left" w:pos="5760"/>
        </w:tabs>
        <w:jc w:val="both"/>
      </w:pPr>
      <w:r>
        <w:t xml:space="preserve"> </w:t>
      </w:r>
      <w:r w:rsidRPr="004C2788">
        <w:t>Roll call vote on the motion was as fo</w:t>
      </w:r>
      <w:r>
        <w:t>llows</w:t>
      </w:r>
      <w:r w:rsidRPr="002B3EB0">
        <w:t xml:space="preserve"> </w:t>
      </w:r>
    </w:p>
    <w:p w14:paraId="66F5B3ED" w14:textId="575E0DFD" w:rsidR="00B556C6" w:rsidRPr="002B3EB0" w:rsidRDefault="00B556C6" w:rsidP="00B556C6">
      <w:pPr>
        <w:tabs>
          <w:tab w:val="left" w:pos="360"/>
          <w:tab w:val="left" w:pos="5760"/>
        </w:tabs>
        <w:jc w:val="both"/>
      </w:pPr>
      <w:r w:rsidRPr="002B3EB0">
        <w:tab/>
        <w:t>Ayes</w:t>
      </w:r>
      <w:r>
        <w:t xml:space="preserve">:  </w:t>
      </w:r>
      <w:r w:rsidR="00B42FE8">
        <w:t>Paulsen, Middagh, tenBensel, Monie, Carpenter, Kreutzer</w:t>
      </w:r>
    </w:p>
    <w:p w14:paraId="7B046B87" w14:textId="77777777" w:rsidR="00B556C6" w:rsidRDefault="00B556C6" w:rsidP="00B556C6">
      <w:pPr>
        <w:tabs>
          <w:tab w:val="left" w:pos="360"/>
          <w:tab w:val="left" w:pos="5760"/>
        </w:tabs>
        <w:jc w:val="both"/>
      </w:pPr>
      <w:r w:rsidRPr="002B3EB0">
        <w:tab/>
        <w:t xml:space="preserve">Nays:  None   </w:t>
      </w:r>
    </w:p>
    <w:p w14:paraId="739E117A" w14:textId="216F788C" w:rsidR="00B556C6" w:rsidRPr="002B3EB0" w:rsidRDefault="00B556C6" w:rsidP="00B556C6">
      <w:pPr>
        <w:tabs>
          <w:tab w:val="left" w:pos="360"/>
          <w:tab w:val="left" w:pos="5760"/>
        </w:tabs>
        <w:jc w:val="both"/>
      </w:pPr>
      <w:r>
        <w:tab/>
        <w:t xml:space="preserve">Abstain: </w:t>
      </w:r>
      <w:r w:rsidR="00ED15D3">
        <w:t>None</w:t>
      </w:r>
    </w:p>
    <w:p w14:paraId="121163D8" w14:textId="77777777" w:rsidR="00B556C6" w:rsidRPr="002B3EB0" w:rsidRDefault="00B556C6" w:rsidP="00B556C6">
      <w:pPr>
        <w:tabs>
          <w:tab w:val="left" w:pos="360"/>
          <w:tab w:val="left" w:pos="5760"/>
        </w:tabs>
        <w:jc w:val="both"/>
      </w:pPr>
      <w:r w:rsidRPr="002B3EB0">
        <w:tab/>
        <w:t>Absent and Not Voting:</w:t>
      </w:r>
      <w:r>
        <w:t xml:space="preserve"> </w:t>
      </w:r>
    </w:p>
    <w:p w14:paraId="403005F3" w14:textId="77777777" w:rsidR="00B556C6" w:rsidRDefault="00B556C6" w:rsidP="00B556C6">
      <w:pPr>
        <w:tabs>
          <w:tab w:val="left" w:pos="360"/>
          <w:tab w:val="left" w:pos="5760"/>
        </w:tabs>
        <w:jc w:val="both"/>
      </w:pPr>
      <w:r w:rsidRPr="002B3EB0">
        <w:tab/>
      </w:r>
      <w:r>
        <w:t xml:space="preserve">Mayor Koller </w:t>
      </w:r>
      <w:r w:rsidRPr="002B3EB0">
        <w:t>declared the motion carried.</w:t>
      </w:r>
    </w:p>
    <w:p w14:paraId="634D1ADD" w14:textId="7E5F96E7" w:rsidR="002F72F9" w:rsidRDefault="002F72F9" w:rsidP="00503B70">
      <w:pPr>
        <w:tabs>
          <w:tab w:val="left" w:pos="300"/>
          <w:tab w:val="left" w:pos="360"/>
          <w:tab w:val="left" w:pos="5760"/>
        </w:tabs>
        <w:jc w:val="both"/>
      </w:pPr>
    </w:p>
    <w:p w14:paraId="41F88BE3" w14:textId="0A0598EF" w:rsidR="00E5183A" w:rsidRDefault="00E5183A" w:rsidP="00B61D65">
      <w:pPr>
        <w:ind w:firstLine="360"/>
        <w:jc w:val="both"/>
        <w:rPr>
          <w:b/>
        </w:rPr>
      </w:pPr>
      <w:r w:rsidRPr="002B3EB0">
        <w:rPr>
          <w:b/>
        </w:rPr>
        <w:t>BUSINESS</w:t>
      </w:r>
    </w:p>
    <w:p w14:paraId="26DC075A" w14:textId="16FA0196" w:rsidR="00671190" w:rsidRDefault="00E5183A" w:rsidP="00671190">
      <w:pPr>
        <w:tabs>
          <w:tab w:val="left" w:pos="300"/>
          <w:tab w:val="left" w:pos="360"/>
          <w:tab w:val="left" w:pos="5760"/>
        </w:tabs>
        <w:jc w:val="both"/>
        <w:rPr>
          <w:b/>
        </w:rPr>
      </w:pPr>
      <w:r>
        <w:rPr>
          <w:b/>
        </w:rPr>
        <w:tab/>
      </w:r>
      <w:r w:rsidR="00671190">
        <w:rPr>
          <w:b/>
        </w:rPr>
        <w:t xml:space="preserve">Unfinished Business: </w:t>
      </w:r>
    </w:p>
    <w:p w14:paraId="3FDDFECA" w14:textId="5A345EE6" w:rsidR="00821323" w:rsidRDefault="00C53325" w:rsidP="00C33CD0">
      <w:pPr>
        <w:tabs>
          <w:tab w:val="left" w:pos="360"/>
          <w:tab w:val="left" w:pos="5760"/>
        </w:tabs>
        <w:jc w:val="both"/>
        <w:rPr>
          <w:b/>
        </w:rPr>
      </w:pPr>
      <w:r>
        <w:tab/>
      </w:r>
      <w:r w:rsidR="00D33D15" w:rsidRPr="00D33D15">
        <w:rPr>
          <w:b/>
        </w:rPr>
        <w:t>New Business:</w:t>
      </w:r>
    </w:p>
    <w:p w14:paraId="45216D36" w14:textId="5B1FCF8F" w:rsidR="00D229D7" w:rsidRDefault="00A76940" w:rsidP="00C33CD0">
      <w:pPr>
        <w:tabs>
          <w:tab w:val="left" w:pos="360"/>
          <w:tab w:val="left" w:pos="5760"/>
        </w:tabs>
        <w:jc w:val="both"/>
      </w:pPr>
      <w:r>
        <w:t>Motion by Councilman</w:t>
      </w:r>
      <w:r w:rsidR="00F90947">
        <w:t xml:space="preserve"> Paulsen</w:t>
      </w:r>
      <w:r w:rsidR="007D2110">
        <w:t xml:space="preserve"> </w:t>
      </w:r>
      <w:r>
        <w:t>and second by Councilman</w:t>
      </w:r>
      <w:r w:rsidR="00F90947">
        <w:t xml:space="preserve"> Carpenter</w:t>
      </w:r>
      <w:r w:rsidR="007D2110">
        <w:t xml:space="preserve"> </w:t>
      </w:r>
      <w:r>
        <w:t>to approve</w:t>
      </w:r>
      <w:r w:rsidR="00D229D7">
        <w:t xml:space="preserve"> </w:t>
      </w:r>
      <w:r w:rsidR="00B556C6">
        <w:t>the change in the liquor license for Tornado Alley to a Class C Liquor License.</w:t>
      </w:r>
    </w:p>
    <w:p w14:paraId="577CB24C" w14:textId="4A6CA5CC" w:rsidR="00A76940" w:rsidRDefault="00773FB1" w:rsidP="00C33CD0">
      <w:pPr>
        <w:tabs>
          <w:tab w:val="left" w:pos="360"/>
          <w:tab w:val="left" w:pos="5760"/>
        </w:tabs>
        <w:jc w:val="both"/>
      </w:pPr>
      <w:r>
        <w:t xml:space="preserve"> </w:t>
      </w:r>
    </w:p>
    <w:p w14:paraId="45A825CF" w14:textId="2A60AD83" w:rsidR="00A76940" w:rsidRPr="002B3EB0" w:rsidRDefault="00A76940" w:rsidP="00A76940">
      <w:pPr>
        <w:tabs>
          <w:tab w:val="left" w:pos="360"/>
          <w:tab w:val="left" w:pos="1440"/>
          <w:tab w:val="left" w:pos="5760"/>
        </w:tabs>
        <w:ind w:left="1440" w:hanging="1440"/>
        <w:jc w:val="both"/>
      </w:pPr>
      <w:r w:rsidRPr="004C2788">
        <w:t>Roll call vote on the motion was as fo</w:t>
      </w:r>
      <w:r>
        <w:t>llows</w:t>
      </w:r>
      <w:r w:rsidRPr="002B3EB0">
        <w:t xml:space="preserve"> </w:t>
      </w:r>
    </w:p>
    <w:p w14:paraId="5EBF488B" w14:textId="35E1E2E7" w:rsidR="00A76940" w:rsidRPr="002B3EB0" w:rsidRDefault="00A76940" w:rsidP="00A76940">
      <w:pPr>
        <w:tabs>
          <w:tab w:val="left" w:pos="360"/>
          <w:tab w:val="left" w:pos="5760"/>
        </w:tabs>
        <w:jc w:val="both"/>
      </w:pPr>
      <w:r w:rsidRPr="002B3EB0">
        <w:tab/>
        <w:t>Ayes</w:t>
      </w:r>
      <w:r>
        <w:t xml:space="preserve">:  </w:t>
      </w:r>
      <w:r w:rsidR="00EB4F7E">
        <w:t>Monie, tenBensel, Kreu8tzer, Carpenter, Paulsen, Middagh</w:t>
      </w:r>
    </w:p>
    <w:p w14:paraId="6B4EEE3C" w14:textId="77777777" w:rsidR="00A76940" w:rsidRDefault="00A76940" w:rsidP="00A76940">
      <w:pPr>
        <w:tabs>
          <w:tab w:val="left" w:pos="360"/>
          <w:tab w:val="left" w:pos="5760"/>
        </w:tabs>
        <w:jc w:val="both"/>
      </w:pPr>
      <w:r w:rsidRPr="002B3EB0">
        <w:tab/>
        <w:t xml:space="preserve">Nays:  None   </w:t>
      </w:r>
    </w:p>
    <w:p w14:paraId="4E1669A9" w14:textId="416DCDC5" w:rsidR="00A76940" w:rsidRPr="002B3EB0" w:rsidRDefault="00A76940" w:rsidP="00A76940">
      <w:pPr>
        <w:tabs>
          <w:tab w:val="left" w:pos="360"/>
          <w:tab w:val="left" w:pos="5760"/>
        </w:tabs>
        <w:jc w:val="both"/>
      </w:pPr>
      <w:r>
        <w:tab/>
        <w:t xml:space="preserve">Abstain: </w:t>
      </w:r>
      <w:r w:rsidR="00ED15D3">
        <w:t>none</w:t>
      </w:r>
    </w:p>
    <w:p w14:paraId="4CE04798" w14:textId="13D16322" w:rsidR="00A76940" w:rsidRPr="002B3EB0" w:rsidRDefault="00A76940" w:rsidP="00A76940">
      <w:pPr>
        <w:tabs>
          <w:tab w:val="left" w:pos="360"/>
          <w:tab w:val="left" w:pos="5760"/>
        </w:tabs>
        <w:jc w:val="both"/>
      </w:pPr>
      <w:r w:rsidRPr="002B3EB0">
        <w:tab/>
        <w:t>Absent and Not Voting:</w:t>
      </w:r>
      <w:r>
        <w:t xml:space="preserve"> </w:t>
      </w:r>
    </w:p>
    <w:p w14:paraId="53276BD5" w14:textId="574A9107" w:rsidR="00A76940" w:rsidRDefault="00A76940" w:rsidP="00A76940">
      <w:pPr>
        <w:tabs>
          <w:tab w:val="left" w:pos="360"/>
          <w:tab w:val="left" w:pos="5760"/>
        </w:tabs>
        <w:jc w:val="both"/>
      </w:pPr>
      <w:r w:rsidRPr="002B3EB0">
        <w:tab/>
      </w:r>
      <w:r>
        <w:t xml:space="preserve">Mayor Koller </w:t>
      </w:r>
      <w:r w:rsidRPr="002B3EB0">
        <w:t>declared the motion carried.</w:t>
      </w:r>
    </w:p>
    <w:p w14:paraId="62AA9D45" w14:textId="46605734" w:rsidR="003C2F12" w:rsidRDefault="003C2F12" w:rsidP="00A76940">
      <w:pPr>
        <w:tabs>
          <w:tab w:val="left" w:pos="360"/>
          <w:tab w:val="left" w:pos="5760"/>
        </w:tabs>
        <w:jc w:val="both"/>
      </w:pPr>
    </w:p>
    <w:p w14:paraId="71267714" w14:textId="1A793EB7" w:rsidR="00D4649D" w:rsidRDefault="003C2F12" w:rsidP="00B556C6">
      <w:pPr>
        <w:tabs>
          <w:tab w:val="left" w:pos="360"/>
          <w:tab w:val="left" w:pos="5760"/>
        </w:tabs>
        <w:jc w:val="both"/>
      </w:pPr>
      <w:r w:rsidRPr="00D93304">
        <w:t xml:space="preserve">Motion by </w:t>
      </w:r>
      <w:r>
        <w:t xml:space="preserve">Councilman </w:t>
      </w:r>
      <w:r w:rsidR="00ED15D3">
        <w:t xml:space="preserve">Middagh </w:t>
      </w:r>
      <w:r w:rsidRPr="00D93304">
        <w:t xml:space="preserve">and seconded by </w:t>
      </w:r>
      <w:r>
        <w:t>Councilman</w:t>
      </w:r>
      <w:r w:rsidR="00ED15D3">
        <w:t xml:space="preserve"> Monie</w:t>
      </w:r>
      <w:r w:rsidR="008D63C6">
        <w:t xml:space="preserve"> </w:t>
      </w:r>
      <w:r w:rsidRPr="00D93304">
        <w:t xml:space="preserve">to approve </w:t>
      </w:r>
      <w:bookmarkStart w:id="4" w:name="_Hlk77669833"/>
      <w:r w:rsidR="00B556C6">
        <w:t>the payment to Five Rule for invoice #0155 for $18,500 and authorize the Mayor and Clerk to sign the drawdown #3</w:t>
      </w:r>
    </w:p>
    <w:bookmarkEnd w:id="4"/>
    <w:p w14:paraId="4DF241F4" w14:textId="77777777" w:rsidR="00D229D7" w:rsidRDefault="00D229D7" w:rsidP="003C2F12">
      <w:pPr>
        <w:tabs>
          <w:tab w:val="left" w:pos="360"/>
          <w:tab w:val="left" w:pos="5760"/>
        </w:tabs>
        <w:jc w:val="both"/>
      </w:pPr>
    </w:p>
    <w:p w14:paraId="07121C6B" w14:textId="77777777" w:rsidR="003C2F12" w:rsidRPr="00D93304" w:rsidRDefault="003C2F12" w:rsidP="003C2F12">
      <w:pPr>
        <w:tabs>
          <w:tab w:val="left" w:pos="360"/>
          <w:tab w:val="left" w:pos="5760"/>
        </w:tabs>
        <w:jc w:val="both"/>
      </w:pPr>
      <w:r w:rsidRPr="00D93304">
        <w:t>Roll call vote on the motion was as follows:</w:t>
      </w:r>
    </w:p>
    <w:p w14:paraId="5CD8DE61" w14:textId="4CB70E26" w:rsidR="003C2F12" w:rsidRDefault="003C2F12" w:rsidP="003C2F12">
      <w:pPr>
        <w:tabs>
          <w:tab w:val="left" w:pos="360"/>
          <w:tab w:val="left" w:pos="5760"/>
        </w:tabs>
        <w:ind w:left="288" w:hanging="144"/>
      </w:pPr>
      <w:r w:rsidRPr="00D93304">
        <w:t>Ayes:</w:t>
      </w:r>
      <w:r>
        <w:t xml:space="preserve"> </w:t>
      </w:r>
      <w:r w:rsidR="00506AC7">
        <w:t>tenBensel, Paulsen, Carpenter, Middagh, Kreutzer, Monie</w:t>
      </w:r>
    </w:p>
    <w:p w14:paraId="06D82135" w14:textId="14A4AA1B" w:rsidR="003C2F12" w:rsidRDefault="003C2F12" w:rsidP="003C2F12">
      <w:pPr>
        <w:tabs>
          <w:tab w:val="left" w:pos="360"/>
          <w:tab w:val="left" w:pos="5760"/>
        </w:tabs>
        <w:autoSpaceDE w:val="0"/>
        <w:autoSpaceDN w:val="0"/>
        <w:adjustRightInd w:val="0"/>
        <w:ind w:left="288" w:hanging="144"/>
      </w:pPr>
      <w:r>
        <w:t xml:space="preserve">Absent: </w:t>
      </w:r>
    </w:p>
    <w:p w14:paraId="2C7EAC4C" w14:textId="77777777" w:rsidR="003C2F12" w:rsidRPr="00D93304" w:rsidRDefault="003C2F12" w:rsidP="003C2F12">
      <w:pPr>
        <w:tabs>
          <w:tab w:val="left" w:pos="360"/>
          <w:tab w:val="left" w:pos="1071"/>
          <w:tab w:val="right" w:pos="9018"/>
        </w:tabs>
        <w:autoSpaceDE w:val="0"/>
        <w:autoSpaceDN w:val="0"/>
        <w:adjustRightInd w:val="0"/>
        <w:ind w:left="288" w:hanging="144"/>
      </w:pPr>
      <w:r w:rsidRPr="00D93304">
        <w:t>Nays:</w:t>
      </w:r>
      <w:r>
        <w:t xml:space="preserve">  None</w:t>
      </w:r>
    </w:p>
    <w:p w14:paraId="12A4A260" w14:textId="77777777" w:rsidR="003C2F12" w:rsidRDefault="003C2F12" w:rsidP="003C2F12">
      <w:pPr>
        <w:tabs>
          <w:tab w:val="left" w:pos="360"/>
          <w:tab w:val="left" w:pos="5760"/>
        </w:tabs>
        <w:ind w:left="288" w:hanging="144"/>
      </w:pPr>
      <w:r>
        <w:t xml:space="preserve">Abstain: </w:t>
      </w:r>
    </w:p>
    <w:p w14:paraId="50F5EA48" w14:textId="56F17A1B" w:rsidR="003C2F12" w:rsidRDefault="009A31C7" w:rsidP="003C2F12">
      <w:pPr>
        <w:tabs>
          <w:tab w:val="left" w:pos="360"/>
          <w:tab w:val="left" w:pos="5760"/>
        </w:tabs>
        <w:ind w:left="288" w:hanging="144"/>
      </w:pPr>
      <w:r>
        <w:t xml:space="preserve">Mayor Koller </w:t>
      </w:r>
      <w:r w:rsidR="003C2F12" w:rsidRPr="00D93304">
        <w:t>declared the motion carried</w:t>
      </w:r>
      <w:r w:rsidR="003C2F12">
        <w:t>.</w:t>
      </w:r>
    </w:p>
    <w:p w14:paraId="0858D40D" w14:textId="77777777" w:rsidR="004B12BC" w:rsidRDefault="004B12BC" w:rsidP="004B12BC">
      <w:pPr>
        <w:tabs>
          <w:tab w:val="left" w:pos="360"/>
          <w:tab w:val="left" w:pos="5760"/>
        </w:tabs>
        <w:jc w:val="both"/>
      </w:pPr>
    </w:p>
    <w:p w14:paraId="7CD78659" w14:textId="785886F7" w:rsidR="00A540FC" w:rsidRDefault="004B12BC" w:rsidP="004B12BC">
      <w:pPr>
        <w:tabs>
          <w:tab w:val="left" w:pos="360"/>
          <w:tab w:val="left" w:pos="5760"/>
        </w:tabs>
        <w:jc w:val="both"/>
      </w:pPr>
      <w:r>
        <w:t>Motion by councilman</w:t>
      </w:r>
      <w:r w:rsidR="00A540FC">
        <w:t xml:space="preserve"> tenBensel and seconded by councilman Middagh to purchase additional planters from Earth </w:t>
      </w:r>
      <w:proofErr w:type="gramStart"/>
      <w:r w:rsidR="00A540FC">
        <w:t>planters</w:t>
      </w:r>
      <w:proofErr w:type="gramEnd"/>
      <w:r w:rsidR="00506AC7">
        <w:t xml:space="preserve"> total cost of </w:t>
      </w:r>
      <w:r w:rsidR="00A540FC">
        <w:t>$</w:t>
      </w:r>
      <w:r w:rsidR="0093776D">
        <w:t>3,225.88.</w:t>
      </w:r>
    </w:p>
    <w:p w14:paraId="01165F11" w14:textId="52CB9FB5" w:rsidR="004B12BC" w:rsidRPr="00D93304" w:rsidRDefault="004B12BC" w:rsidP="004B12BC">
      <w:pPr>
        <w:tabs>
          <w:tab w:val="left" w:pos="360"/>
          <w:tab w:val="left" w:pos="5760"/>
        </w:tabs>
        <w:jc w:val="both"/>
      </w:pPr>
      <w:r w:rsidRPr="00D93304">
        <w:t>Roll call vote on the motion was as follows:</w:t>
      </w:r>
    </w:p>
    <w:p w14:paraId="5249B41D" w14:textId="77777777" w:rsidR="004B12BC" w:rsidRDefault="004B12BC" w:rsidP="004B12BC">
      <w:pPr>
        <w:tabs>
          <w:tab w:val="left" w:pos="360"/>
          <w:tab w:val="left" w:pos="5760"/>
        </w:tabs>
        <w:ind w:left="288" w:hanging="144"/>
      </w:pPr>
      <w:r w:rsidRPr="00D93304">
        <w:t>Ayes:</w:t>
      </w:r>
      <w:r>
        <w:t xml:space="preserve"> </w:t>
      </w:r>
    </w:p>
    <w:p w14:paraId="708FAB6D" w14:textId="77777777" w:rsidR="004B12BC" w:rsidRDefault="004B12BC" w:rsidP="004B12BC">
      <w:pPr>
        <w:tabs>
          <w:tab w:val="left" w:pos="360"/>
          <w:tab w:val="left" w:pos="5760"/>
        </w:tabs>
        <w:autoSpaceDE w:val="0"/>
        <w:autoSpaceDN w:val="0"/>
        <w:adjustRightInd w:val="0"/>
        <w:ind w:left="288" w:hanging="144"/>
      </w:pPr>
      <w:r>
        <w:t xml:space="preserve">Absent: </w:t>
      </w:r>
    </w:p>
    <w:p w14:paraId="52B079AB" w14:textId="77777777" w:rsidR="004B12BC" w:rsidRPr="00D93304" w:rsidRDefault="004B12BC" w:rsidP="004B12BC">
      <w:pPr>
        <w:tabs>
          <w:tab w:val="left" w:pos="360"/>
          <w:tab w:val="left" w:pos="1071"/>
          <w:tab w:val="right" w:pos="9018"/>
        </w:tabs>
        <w:autoSpaceDE w:val="0"/>
        <w:autoSpaceDN w:val="0"/>
        <w:adjustRightInd w:val="0"/>
        <w:ind w:left="288" w:hanging="144"/>
      </w:pPr>
      <w:r w:rsidRPr="00D93304">
        <w:t>Nays:</w:t>
      </w:r>
      <w:r>
        <w:t xml:space="preserve">  None</w:t>
      </w:r>
    </w:p>
    <w:p w14:paraId="573885BD" w14:textId="77777777" w:rsidR="004B12BC" w:rsidRDefault="004B12BC" w:rsidP="004B12BC">
      <w:pPr>
        <w:tabs>
          <w:tab w:val="left" w:pos="360"/>
          <w:tab w:val="left" w:pos="5760"/>
        </w:tabs>
        <w:ind w:left="288" w:hanging="144"/>
      </w:pPr>
      <w:r>
        <w:t xml:space="preserve">Abstain: </w:t>
      </w:r>
    </w:p>
    <w:p w14:paraId="0529A8D9" w14:textId="2E6F7DBA" w:rsidR="003C2F12" w:rsidRDefault="004B12BC" w:rsidP="004B12BC">
      <w:pPr>
        <w:tabs>
          <w:tab w:val="left" w:pos="360"/>
          <w:tab w:val="left" w:pos="5760"/>
        </w:tabs>
        <w:ind w:left="288" w:hanging="144"/>
      </w:pPr>
      <w:r>
        <w:t xml:space="preserve">Mayor Koller </w:t>
      </w:r>
      <w:r w:rsidRPr="00D93304">
        <w:t>declared the motion carried</w:t>
      </w:r>
    </w:p>
    <w:p w14:paraId="29E03FE5" w14:textId="77777777" w:rsidR="00ED15D3" w:rsidRDefault="00543A6C" w:rsidP="001439A8">
      <w:pPr>
        <w:tabs>
          <w:tab w:val="left" w:pos="360"/>
          <w:tab w:val="left" w:pos="5760"/>
        </w:tabs>
        <w:jc w:val="both"/>
        <w:rPr>
          <w:b/>
        </w:rPr>
      </w:pPr>
      <w:r>
        <w:t xml:space="preserve">  </w:t>
      </w:r>
      <w:r w:rsidR="001439A8" w:rsidRPr="002B3EB0">
        <w:rPr>
          <w:b/>
        </w:rPr>
        <w:t>ELECTED OFFICIAL COMMENTS</w:t>
      </w:r>
      <w:r w:rsidR="00E22CF1">
        <w:rPr>
          <w:b/>
        </w:rPr>
        <w:t xml:space="preserve">:  </w:t>
      </w:r>
    </w:p>
    <w:p w14:paraId="2B25B206" w14:textId="77777777" w:rsidR="000C7932" w:rsidRDefault="000C7932" w:rsidP="001439A8">
      <w:pPr>
        <w:tabs>
          <w:tab w:val="left" w:pos="360"/>
          <w:tab w:val="left" w:pos="5760"/>
        </w:tabs>
        <w:jc w:val="both"/>
        <w:rPr>
          <w:b/>
        </w:rPr>
      </w:pPr>
    </w:p>
    <w:p w14:paraId="6F41866D" w14:textId="5BB58313" w:rsidR="00427382" w:rsidRPr="002B3EB0" w:rsidRDefault="00095832" w:rsidP="00D17E80">
      <w:pPr>
        <w:tabs>
          <w:tab w:val="left" w:pos="360"/>
        </w:tabs>
        <w:jc w:val="both"/>
      </w:pPr>
      <w:bookmarkStart w:id="5" w:name="_Hlk514785352"/>
      <w:bookmarkEnd w:id="3"/>
      <w:r>
        <w:tab/>
      </w:r>
      <w:r w:rsidR="001107F2" w:rsidRPr="002B3EB0">
        <w:t>Th</w:t>
      </w:r>
      <w:r w:rsidR="00827BA8" w:rsidRPr="002B3EB0">
        <w:t>ere being no further business,</w:t>
      </w:r>
      <w:r w:rsidR="00A4261C" w:rsidRPr="002B3EB0">
        <w:t xml:space="preserve"> the meeting adjourned by unanimous</w:t>
      </w:r>
      <w:r w:rsidR="00CA1815">
        <w:t xml:space="preserve"> consent at </w:t>
      </w:r>
      <w:r w:rsidR="004B12BC">
        <w:t xml:space="preserve">9:07 </w:t>
      </w:r>
      <w:r w:rsidR="000B0145">
        <w:t>pm</w:t>
      </w:r>
      <w:bookmarkEnd w:id="5"/>
    </w:p>
    <w:p w14:paraId="3FCEF15E" w14:textId="525B670F"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9A31C7">
        <w:t>August 10</w:t>
      </w:r>
      <w:r w:rsidR="006975CE">
        <w:t>, 2021</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2AB7F370" w:rsidR="00295045" w:rsidRPr="002B3EB0" w:rsidRDefault="00827BA8" w:rsidP="00BE503D">
      <w:pPr>
        <w:tabs>
          <w:tab w:val="left" w:pos="360"/>
          <w:tab w:val="left" w:pos="711"/>
          <w:tab w:val="left" w:pos="5580"/>
        </w:tabs>
        <w:jc w:val="both"/>
      </w:pPr>
      <w:r w:rsidRPr="002B3EB0">
        <w:tab/>
      </w:r>
      <w:r w:rsidRPr="002B3EB0">
        <w:tab/>
      </w:r>
      <w:r w:rsidRPr="002B3EB0">
        <w:tab/>
      </w:r>
      <w:r w:rsidR="009A31C7">
        <w:t>Mary tenBensel</w:t>
      </w:r>
      <w:r w:rsidR="00773FB1">
        <w:t>,</w:t>
      </w:r>
      <w:r w:rsidR="009A31C7">
        <w:t xml:space="preserve"> Deputy</w:t>
      </w:r>
      <w:r w:rsidR="00773FB1">
        <w:t xml:space="preserve"> City </w:t>
      </w:r>
      <w:r w:rsidR="00533A25">
        <w:t>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6792" w14:textId="77777777" w:rsidR="00D977EE" w:rsidRDefault="00D977EE" w:rsidP="008535A8">
      <w:r>
        <w:separator/>
      </w:r>
    </w:p>
  </w:endnote>
  <w:endnote w:type="continuationSeparator" w:id="0">
    <w:p w14:paraId="52441ECA" w14:textId="77777777" w:rsidR="00D977EE" w:rsidRDefault="00D977EE" w:rsidP="008535A8">
      <w:r>
        <w:continuationSeparator/>
      </w:r>
    </w:p>
  </w:endnote>
  <w:endnote w:type="continuationNotice" w:id="1">
    <w:p w14:paraId="26AA2E79" w14:textId="77777777" w:rsidR="00D977EE" w:rsidRDefault="00D97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D64EF" w:rsidRPr="00AE0550" w:rsidRDefault="00ED64EF">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D64EF" w:rsidRDefault="00ED64E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010B" w14:textId="77777777" w:rsidR="00D977EE" w:rsidRDefault="00D977EE" w:rsidP="008535A8">
      <w:r>
        <w:separator/>
      </w:r>
    </w:p>
  </w:footnote>
  <w:footnote w:type="continuationSeparator" w:id="0">
    <w:p w14:paraId="78D49030" w14:textId="77777777" w:rsidR="00D977EE" w:rsidRDefault="00D977EE" w:rsidP="008535A8">
      <w:r>
        <w:continuationSeparator/>
      </w:r>
    </w:p>
  </w:footnote>
  <w:footnote w:type="continuationNotice" w:id="1">
    <w:p w14:paraId="2BD9DAA4" w14:textId="77777777" w:rsidR="00D977EE" w:rsidRDefault="00D977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6"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6"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11"/>
  </w:num>
  <w:num w:numId="4">
    <w:abstractNumId w:val="4"/>
  </w:num>
  <w:num w:numId="5">
    <w:abstractNumId w:val="22"/>
  </w:num>
  <w:num w:numId="6">
    <w:abstractNumId w:val="18"/>
  </w:num>
  <w:num w:numId="7">
    <w:abstractNumId w:val="15"/>
  </w:num>
  <w:num w:numId="8">
    <w:abstractNumId w:val="19"/>
  </w:num>
  <w:num w:numId="9">
    <w:abstractNumId w:val="27"/>
  </w:num>
  <w:num w:numId="10">
    <w:abstractNumId w:val="2"/>
  </w:num>
  <w:num w:numId="11">
    <w:abstractNumId w:val="12"/>
  </w:num>
  <w:num w:numId="12">
    <w:abstractNumId w:val="26"/>
  </w:num>
  <w:num w:numId="13">
    <w:abstractNumId w:val="23"/>
  </w:num>
  <w:num w:numId="14">
    <w:abstractNumId w:val="8"/>
  </w:num>
  <w:num w:numId="15">
    <w:abstractNumId w:val="7"/>
  </w:num>
  <w:num w:numId="16">
    <w:abstractNumId w:val="24"/>
  </w:num>
  <w:num w:numId="17">
    <w:abstractNumId w:val="14"/>
  </w:num>
  <w:num w:numId="18">
    <w:abstractNumId w:val="3"/>
  </w:num>
  <w:num w:numId="19">
    <w:abstractNumId w:val="21"/>
  </w:num>
  <w:num w:numId="20">
    <w:abstractNumId w:val="1"/>
  </w:num>
  <w:num w:numId="21">
    <w:abstractNumId w:val="20"/>
  </w:num>
  <w:num w:numId="22">
    <w:abstractNumId w:val="13"/>
  </w:num>
  <w:num w:numId="23">
    <w:abstractNumId w:val="10"/>
  </w:num>
  <w:num w:numId="24">
    <w:abstractNumId w:val="30"/>
  </w:num>
  <w:num w:numId="25">
    <w:abstractNumId w:val="31"/>
  </w:num>
  <w:num w:numId="26">
    <w:abstractNumId w:val="29"/>
  </w:num>
  <w:num w:numId="27">
    <w:abstractNumId w:val="5"/>
  </w:num>
  <w:num w:numId="28">
    <w:abstractNumId w:val="6"/>
  </w:num>
  <w:num w:numId="29">
    <w:abstractNumId w:val="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C9"/>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0FBE"/>
    <w:rsid w:val="00021136"/>
    <w:rsid w:val="00021EA7"/>
    <w:rsid w:val="00021FEF"/>
    <w:rsid w:val="00022244"/>
    <w:rsid w:val="00022B4C"/>
    <w:rsid w:val="00022E20"/>
    <w:rsid w:val="000230A8"/>
    <w:rsid w:val="00023812"/>
    <w:rsid w:val="000251D1"/>
    <w:rsid w:val="0002528E"/>
    <w:rsid w:val="00026B33"/>
    <w:rsid w:val="00026B79"/>
    <w:rsid w:val="000278A1"/>
    <w:rsid w:val="0003083A"/>
    <w:rsid w:val="00031436"/>
    <w:rsid w:val="00031CCA"/>
    <w:rsid w:val="0003256E"/>
    <w:rsid w:val="0003257F"/>
    <w:rsid w:val="0003316E"/>
    <w:rsid w:val="00033A78"/>
    <w:rsid w:val="00033F0D"/>
    <w:rsid w:val="00034242"/>
    <w:rsid w:val="00034D4C"/>
    <w:rsid w:val="00034EE4"/>
    <w:rsid w:val="000350E9"/>
    <w:rsid w:val="0003570D"/>
    <w:rsid w:val="00036326"/>
    <w:rsid w:val="000364D2"/>
    <w:rsid w:val="0003655E"/>
    <w:rsid w:val="00036F26"/>
    <w:rsid w:val="000375B1"/>
    <w:rsid w:val="00037AD6"/>
    <w:rsid w:val="000401BB"/>
    <w:rsid w:val="0004053B"/>
    <w:rsid w:val="00040F78"/>
    <w:rsid w:val="000413A9"/>
    <w:rsid w:val="000428AE"/>
    <w:rsid w:val="00042EC2"/>
    <w:rsid w:val="0004314E"/>
    <w:rsid w:val="000433EE"/>
    <w:rsid w:val="0004390E"/>
    <w:rsid w:val="0004467E"/>
    <w:rsid w:val="000448B7"/>
    <w:rsid w:val="00044B1B"/>
    <w:rsid w:val="0004581F"/>
    <w:rsid w:val="00045A90"/>
    <w:rsid w:val="00046EC6"/>
    <w:rsid w:val="00046F13"/>
    <w:rsid w:val="00050EDB"/>
    <w:rsid w:val="000512D7"/>
    <w:rsid w:val="00053369"/>
    <w:rsid w:val="000551AF"/>
    <w:rsid w:val="000552B6"/>
    <w:rsid w:val="00057474"/>
    <w:rsid w:val="0006044D"/>
    <w:rsid w:val="00061198"/>
    <w:rsid w:val="00062335"/>
    <w:rsid w:val="00062E4E"/>
    <w:rsid w:val="0006373C"/>
    <w:rsid w:val="00064D7D"/>
    <w:rsid w:val="00064DFA"/>
    <w:rsid w:val="00065291"/>
    <w:rsid w:val="00066DF6"/>
    <w:rsid w:val="00067C55"/>
    <w:rsid w:val="00072300"/>
    <w:rsid w:val="000733D6"/>
    <w:rsid w:val="00073647"/>
    <w:rsid w:val="00073E5D"/>
    <w:rsid w:val="00073EF8"/>
    <w:rsid w:val="0007444F"/>
    <w:rsid w:val="00075FB0"/>
    <w:rsid w:val="00077884"/>
    <w:rsid w:val="00077DA4"/>
    <w:rsid w:val="00077EA6"/>
    <w:rsid w:val="00077EED"/>
    <w:rsid w:val="0008003F"/>
    <w:rsid w:val="0008069B"/>
    <w:rsid w:val="000806F7"/>
    <w:rsid w:val="00081907"/>
    <w:rsid w:val="00081AB9"/>
    <w:rsid w:val="000834AF"/>
    <w:rsid w:val="000839DD"/>
    <w:rsid w:val="00084D09"/>
    <w:rsid w:val="000851B0"/>
    <w:rsid w:val="000854DB"/>
    <w:rsid w:val="000856D6"/>
    <w:rsid w:val="00087AB3"/>
    <w:rsid w:val="00087B5A"/>
    <w:rsid w:val="000907F6"/>
    <w:rsid w:val="00090FA5"/>
    <w:rsid w:val="000917DE"/>
    <w:rsid w:val="0009233E"/>
    <w:rsid w:val="0009278B"/>
    <w:rsid w:val="0009480B"/>
    <w:rsid w:val="00094991"/>
    <w:rsid w:val="00095832"/>
    <w:rsid w:val="00096756"/>
    <w:rsid w:val="00096DA0"/>
    <w:rsid w:val="00097AE9"/>
    <w:rsid w:val="000A026E"/>
    <w:rsid w:val="000A17AB"/>
    <w:rsid w:val="000A2DC0"/>
    <w:rsid w:val="000A37CB"/>
    <w:rsid w:val="000A5B27"/>
    <w:rsid w:val="000A5B95"/>
    <w:rsid w:val="000A7022"/>
    <w:rsid w:val="000A7390"/>
    <w:rsid w:val="000A7B55"/>
    <w:rsid w:val="000A7C38"/>
    <w:rsid w:val="000B0145"/>
    <w:rsid w:val="000B067E"/>
    <w:rsid w:val="000B0DC0"/>
    <w:rsid w:val="000B13F3"/>
    <w:rsid w:val="000B1735"/>
    <w:rsid w:val="000B3041"/>
    <w:rsid w:val="000B571F"/>
    <w:rsid w:val="000B5804"/>
    <w:rsid w:val="000B6783"/>
    <w:rsid w:val="000B7042"/>
    <w:rsid w:val="000B721B"/>
    <w:rsid w:val="000B7685"/>
    <w:rsid w:val="000B7E2F"/>
    <w:rsid w:val="000C07FE"/>
    <w:rsid w:val="000C0ED4"/>
    <w:rsid w:val="000C161F"/>
    <w:rsid w:val="000C1764"/>
    <w:rsid w:val="000C1AB3"/>
    <w:rsid w:val="000C1F15"/>
    <w:rsid w:val="000C1F3F"/>
    <w:rsid w:val="000C3103"/>
    <w:rsid w:val="000C3B09"/>
    <w:rsid w:val="000C3B70"/>
    <w:rsid w:val="000C4749"/>
    <w:rsid w:val="000C49E2"/>
    <w:rsid w:val="000C569C"/>
    <w:rsid w:val="000C7932"/>
    <w:rsid w:val="000D0739"/>
    <w:rsid w:val="000D0C75"/>
    <w:rsid w:val="000D1405"/>
    <w:rsid w:val="000D2647"/>
    <w:rsid w:val="000D34E2"/>
    <w:rsid w:val="000D4C9D"/>
    <w:rsid w:val="000D5E86"/>
    <w:rsid w:val="000D6437"/>
    <w:rsid w:val="000E03F7"/>
    <w:rsid w:val="000E05C4"/>
    <w:rsid w:val="000E08E0"/>
    <w:rsid w:val="000E0ADF"/>
    <w:rsid w:val="000E1CE6"/>
    <w:rsid w:val="000E2EB5"/>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1D2F"/>
    <w:rsid w:val="00102584"/>
    <w:rsid w:val="00102A34"/>
    <w:rsid w:val="00103708"/>
    <w:rsid w:val="00103EE0"/>
    <w:rsid w:val="00106B21"/>
    <w:rsid w:val="00106BA5"/>
    <w:rsid w:val="001071F4"/>
    <w:rsid w:val="00107829"/>
    <w:rsid w:val="00107D1B"/>
    <w:rsid w:val="00107D7B"/>
    <w:rsid w:val="001105F9"/>
    <w:rsid w:val="001107F2"/>
    <w:rsid w:val="00110B50"/>
    <w:rsid w:val="00110DA0"/>
    <w:rsid w:val="00111113"/>
    <w:rsid w:val="00112976"/>
    <w:rsid w:val="00113515"/>
    <w:rsid w:val="00114564"/>
    <w:rsid w:val="00115504"/>
    <w:rsid w:val="00115DBC"/>
    <w:rsid w:val="0011659C"/>
    <w:rsid w:val="00116783"/>
    <w:rsid w:val="0011732B"/>
    <w:rsid w:val="00117ACC"/>
    <w:rsid w:val="00117B47"/>
    <w:rsid w:val="0012070A"/>
    <w:rsid w:val="00120A04"/>
    <w:rsid w:val="00120CC5"/>
    <w:rsid w:val="00121030"/>
    <w:rsid w:val="0012223B"/>
    <w:rsid w:val="00122854"/>
    <w:rsid w:val="00122DAE"/>
    <w:rsid w:val="00123070"/>
    <w:rsid w:val="00124081"/>
    <w:rsid w:val="00124500"/>
    <w:rsid w:val="00124CBC"/>
    <w:rsid w:val="00124D22"/>
    <w:rsid w:val="001251D4"/>
    <w:rsid w:val="00127F27"/>
    <w:rsid w:val="001300E9"/>
    <w:rsid w:val="0013074E"/>
    <w:rsid w:val="00131807"/>
    <w:rsid w:val="00131AB7"/>
    <w:rsid w:val="00132183"/>
    <w:rsid w:val="0013224C"/>
    <w:rsid w:val="001324B5"/>
    <w:rsid w:val="00132BEC"/>
    <w:rsid w:val="00132C52"/>
    <w:rsid w:val="0013348B"/>
    <w:rsid w:val="0013569E"/>
    <w:rsid w:val="001356ED"/>
    <w:rsid w:val="00136384"/>
    <w:rsid w:val="001376DE"/>
    <w:rsid w:val="00140BEC"/>
    <w:rsid w:val="00140DEB"/>
    <w:rsid w:val="00141683"/>
    <w:rsid w:val="00141A25"/>
    <w:rsid w:val="00142A54"/>
    <w:rsid w:val="00142B32"/>
    <w:rsid w:val="001439A8"/>
    <w:rsid w:val="00145A44"/>
    <w:rsid w:val="00145CCC"/>
    <w:rsid w:val="00145FD8"/>
    <w:rsid w:val="0014647D"/>
    <w:rsid w:val="001471E7"/>
    <w:rsid w:val="0014724B"/>
    <w:rsid w:val="001501C1"/>
    <w:rsid w:val="001516CD"/>
    <w:rsid w:val="001519F5"/>
    <w:rsid w:val="0015244E"/>
    <w:rsid w:val="001533AD"/>
    <w:rsid w:val="001536CC"/>
    <w:rsid w:val="0015515E"/>
    <w:rsid w:val="00155AB8"/>
    <w:rsid w:val="00155DC4"/>
    <w:rsid w:val="00156B77"/>
    <w:rsid w:val="00157F50"/>
    <w:rsid w:val="0016163A"/>
    <w:rsid w:val="00161863"/>
    <w:rsid w:val="00162A1C"/>
    <w:rsid w:val="00163DE5"/>
    <w:rsid w:val="00164887"/>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2C4"/>
    <w:rsid w:val="00186438"/>
    <w:rsid w:val="00187934"/>
    <w:rsid w:val="0019060B"/>
    <w:rsid w:val="0019198B"/>
    <w:rsid w:val="00193175"/>
    <w:rsid w:val="00194B2A"/>
    <w:rsid w:val="001950C1"/>
    <w:rsid w:val="00195305"/>
    <w:rsid w:val="00195BEF"/>
    <w:rsid w:val="00195F09"/>
    <w:rsid w:val="001964D3"/>
    <w:rsid w:val="001972C6"/>
    <w:rsid w:val="001A01B6"/>
    <w:rsid w:val="001A0EDB"/>
    <w:rsid w:val="001A2E09"/>
    <w:rsid w:val="001A32FF"/>
    <w:rsid w:val="001A363E"/>
    <w:rsid w:val="001A7122"/>
    <w:rsid w:val="001A7BCA"/>
    <w:rsid w:val="001A7D55"/>
    <w:rsid w:val="001B03C0"/>
    <w:rsid w:val="001B148B"/>
    <w:rsid w:val="001B1B53"/>
    <w:rsid w:val="001B2754"/>
    <w:rsid w:val="001B2BA1"/>
    <w:rsid w:val="001B3396"/>
    <w:rsid w:val="001B33A7"/>
    <w:rsid w:val="001B463D"/>
    <w:rsid w:val="001B4EA9"/>
    <w:rsid w:val="001B74BC"/>
    <w:rsid w:val="001B7AEE"/>
    <w:rsid w:val="001B7AF7"/>
    <w:rsid w:val="001C17F5"/>
    <w:rsid w:val="001C2841"/>
    <w:rsid w:val="001C4632"/>
    <w:rsid w:val="001C4962"/>
    <w:rsid w:val="001C52A1"/>
    <w:rsid w:val="001C52FF"/>
    <w:rsid w:val="001C5674"/>
    <w:rsid w:val="001D04DE"/>
    <w:rsid w:val="001D087D"/>
    <w:rsid w:val="001D1442"/>
    <w:rsid w:val="001D1765"/>
    <w:rsid w:val="001D19CD"/>
    <w:rsid w:val="001D21F0"/>
    <w:rsid w:val="001D27C6"/>
    <w:rsid w:val="001D317B"/>
    <w:rsid w:val="001D3208"/>
    <w:rsid w:val="001D3D21"/>
    <w:rsid w:val="001D3E8A"/>
    <w:rsid w:val="001D3EDC"/>
    <w:rsid w:val="001D4E0E"/>
    <w:rsid w:val="001D50B1"/>
    <w:rsid w:val="001D5760"/>
    <w:rsid w:val="001D622B"/>
    <w:rsid w:val="001D79D9"/>
    <w:rsid w:val="001D7AAB"/>
    <w:rsid w:val="001E032C"/>
    <w:rsid w:val="001E1199"/>
    <w:rsid w:val="001E20B2"/>
    <w:rsid w:val="001E24A2"/>
    <w:rsid w:val="001E2879"/>
    <w:rsid w:val="001E29A8"/>
    <w:rsid w:val="001E2ECD"/>
    <w:rsid w:val="001E4F32"/>
    <w:rsid w:val="001E5114"/>
    <w:rsid w:val="001E527F"/>
    <w:rsid w:val="001E5EFC"/>
    <w:rsid w:val="001E64A8"/>
    <w:rsid w:val="001E67C9"/>
    <w:rsid w:val="001E73B2"/>
    <w:rsid w:val="001E7530"/>
    <w:rsid w:val="001F08D0"/>
    <w:rsid w:val="001F0949"/>
    <w:rsid w:val="001F1B25"/>
    <w:rsid w:val="001F1D45"/>
    <w:rsid w:val="001F1F3B"/>
    <w:rsid w:val="001F3411"/>
    <w:rsid w:val="001F410D"/>
    <w:rsid w:val="001F4793"/>
    <w:rsid w:val="001F49D1"/>
    <w:rsid w:val="001F53E0"/>
    <w:rsid w:val="001F5A7C"/>
    <w:rsid w:val="001F63AB"/>
    <w:rsid w:val="001F78B0"/>
    <w:rsid w:val="001F7C62"/>
    <w:rsid w:val="001F7D96"/>
    <w:rsid w:val="00200B90"/>
    <w:rsid w:val="00201048"/>
    <w:rsid w:val="002013AC"/>
    <w:rsid w:val="00202034"/>
    <w:rsid w:val="00202A90"/>
    <w:rsid w:val="0020355F"/>
    <w:rsid w:val="0020366B"/>
    <w:rsid w:val="002038BC"/>
    <w:rsid w:val="00204331"/>
    <w:rsid w:val="00204A12"/>
    <w:rsid w:val="002050FF"/>
    <w:rsid w:val="002055E6"/>
    <w:rsid w:val="002058B7"/>
    <w:rsid w:val="0020700F"/>
    <w:rsid w:val="00207B0C"/>
    <w:rsid w:val="00207C34"/>
    <w:rsid w:val="00207E3E"/>
    <w:rsid w:val="00210227"/>
    <w:rsid w:val="00210B5C"/>
    <w:rsid w:val="002118A1"/>
    <w:rsid w:val="00213533"/>
    <w:rsid w:val="002139BA"/>
    <w:rsid w:val="00213CFD"/>
    <w:rsid w:val="00213E1B"/>
    <w:rsid w:val="00216AFD"/>
    <w:rsid w:val="00216BBD"/>
    <w:rsid w:val="00216C78"/>
    <w:rsid w:val="0021722C"/>
    <w:rsid w:val="0021764C"/>
    <w:rsid w:val="0022122A"/>
    <w:rsid w:val="0022210D"/>
    <w:rsid w:val="00224201"/>
    <w:rsid w:val="002250A3"/>
    <w:rsid w:val="002255B6"/>
    <w:rsid w:val="00225A43"/>
    <w:rsid w:val="00225A4F"/>
    <w:rsid w:val="0022662A"/>
    <w:rsid w:val="0022754C"/>
    <w:rsid w:val="00230AE8"/>
    <w:rsid w:val="00231219"/>
    <w:rsid w:val="00231A35"/>
    <w:rsid w:val="00232717"/>
    <w:rsid w:val="00233668"/>
    <w:rsid w:val="00233939"/>
    <w:rsid w:val="00234B25"/>
    <w:rsid w:val="00234BB1"/>
    <w:rsid w:val="002358C7"/>
    <w:rsid w:val="00235DCC"/>
    <w:rsid w:val="00236A55"/>
    <w:rsid w:val="00236AC0"/>
    <w:rsid w:val="00237392"/>
    <w:rsid w:val="0024093F"/>
    <w:rsid w:val="0024310C"/>
    <w:rsid w:val="0024359C"/>
    <w:rsid w:val="00243781"/>
    <w:rsid w:val="00244714"/>
    <w:rsid w:val="002503EA"/>
    <w:rsid w:val="00250542"/>
    <w:rsid w:val="00250A5C"/>
    <w:rsid w:val="00250D70"/>
    <w:rsid w:val="00251BB0"/>
    <w:rsid w:val="00252006"/>
    <w:rsid w:val="00252531"/>
    <w:rsid w:val="00252824"/>
    <w:rsid w:val="00252F34"/>
    <w:rsid w:val="0025440E"/>
    <w:rsid w:val="002545A5"/>
    <w:rsid w:val="00254A94"/>
    <w:rsid w:val="00254BDF"/>
    <w:rsid w:val="00256420"/>
    <w:rsid w:val="002606CC"/>
    <w:rsid w:val="00262418"/>
    <w:rsid w:val="00262D45"/>
    <w:rsid w:val="002636ED"/>
    <w:rsid w:val="002638C3"/>
    <w:rsid w:val="00264EEB"/>
    <w:rsid w:val="0026553B"/>
    <w:rsid w:val="00265577"/>
    <w:rsid w:val="002659BF"/>
    <w:rsid w:val="00265CD0"/>
    <w:rsid w:val="00266F21"/>
    <w:rsid w:val="00270A66"/>
    <w:rsid w:val="00272B72"/>
    <w:rsid w:val="00272E2F"/>
    <w:rsid w:val="002730C3"/>
    <w:rsid w:val="00273119"/>
    <w:rsid w:val="00273D79"/>
    <w:rsid w:val="002743DF"/>
    <w:rsid w:val="00274E77"/>
    <w:rsid w:val="00275039"/>
    <w:rsid w:val="002751B0"/>
    <w:rsid w:val="00275E0A"/>
    <w:rsid w:val="002761D8"/>
    <w:rsid w:val="002768E6"/>
    <w:rsid w:val="00276D4B"/>
    <w:rsid w:val="0028041D"/>
    <w:rsid w:val="0028074C"/>
    <w:rsid w:val="00280885"/>
    <w:rsid w:val="002810D0"/>
    <w:rsid w:val="00281646"/>
    <w:rsid w:val="00282D1D"/>
    <w:rsid w:val="00283D6E"/>
    <w:rsid w:val="00285081"/>
    <w:rsid w:val="00286922"/>
    <w:rsid w:val="00286E15"/>
    <w:rsid w:val="002871EE"/>
    <w:rsid w:val="00287E18"/>
    <w:rsid w:val="00287EE5"/>
    <w:rsid w:val="00291B0F"/>
    <w:rsid w:val="00291B93"/>
    <w:rsid w:val="00292212"/>
    <w:rsid w:val="00292655"/>
    <w:rsid w:val="002929F5"/>
    <w:rsid w:val="00292DA1"/>
    <w:rsid w:val="00292E65"/>
    <w:rsid w:val="00293020"/>
    <w:rsid w:val="002932D9"/>
    <w:rsid w:val="00293374"/>
    <w:rsid w:val="002934D0"/>
    <w:rsid w:val="002935B7"/>
    <w:rsid w:val="00293A5E"/>
    <w:rsid w:val="00293DAF"/>
    <w:rsid w:val="002941E1"/>
    <w:rsid w:val="00294C72"/>
    <w:rsid w:val="00295000"/>
    <w:rsid w:val="00295045"/>
    <w:rsid w:val="0029577B"/>
    <w:rsid w:val="0029593E"/>
    <w:rsid w:val="00295CC7"/>
    <w:rsid w:val="00295EDA"/>
    <w:rsid w:val="00296E61"/>
    <w:rsid w:val="00297BED"/>
    <w:rsid w:val="00297D91"/>
    <w:rsid w:val="002A08F0"/>
    <w:rsid w:val="002A3136"/>
    <w:rsid w:val="002A3464"/>
    <w:rsid w:val="002A3F34"/>
    <w:rsid w:val="002A4520"/>
    <w:rsid w:val="002A4B34"/>
    <w:rsid w:val="002A4C2B"/>
    <w:rsid w:val="002A5733"/>
    <w:rsid w:val="002A58BF"/>
    <w:rsid w:val="002A6897"/>
    <w:rsid w:val="002A6FAB"/>
    <w:rsid w:val="002A75A5"/>
    <w:rsid w:val="002A76C4"/>
    <w:rsid w:val="002B02C8"/>
    <w:rsid w:val="002B26E7"/>
    <w:rsid w:val="002B28B3"/>
    <w:rsid w:val="002B3EB0"/>
    <w:rsid w:val="002B6750"/>
    <w:rsid w:val="002B6824"/>
    <w:rsid w:val="002C0645"/>
    <w:rsid w:val="002C0BA1"/>
    <w:rsid w:val="002C1654"/>
    <w:rsid w:val="002C1B9B"/>
    <w:rsid w:val="002C2410"/>
    <w:rsid w:val="002C256F"/>
    <w:rsid w:val="002C313D"/>
    <w:rsid w:val="002C35CB"/>
    <w:rsid w:val="002C3E04"/>
    <w:rsid w:val="002C41E3"/>
    <w:rsid w:val="002C432D"/>
    <w:rsid w:val="002C4354"/>
    <w:rsid w:val="002C559F"/>
    <w:rsid w:val="002C5EE2"/>
    <w:rsid w:val="002C6BC2"/>
    <w:rsid w:val="002C74D4"/>
    <w:rsid w:val="002C74D6"/>
    <w:rsid w:val="002D0604"/>
    <w:rsid w:val="002D210F"/>
    <w:rsid w:val="002D4C0B"/>
    <w:rsid w:val="002D7678"/>
    <w:rsid w:val="002E0289"/>
    <w:rsid w:val="002E0DD2"/>
    <w:rsid w:val="002E1807"/>
    <w:rsid w:val="002E1DB9"/>
    <w:rsid w:val="002E2174"/>
    <w:rsid w:val="002E2668"/>
    <w:rsid w:val="002E3036"/>
    <w:rsid w:val="002E3CFD"/>
    <w:rsid w:val="002E4977"/>
    <w:rsid w:val="002E4DC9"/>
    <w:rsid w:val="002E4E3F"/>
    <w:rsid w:val="002E4F6C"/>
    <w:rsid w:val="002E6AFC"/>
    <w:rsid w:val="002E7A66"/>
    <w:rsid w:val="002F1A7E"/>
    <w:rsid w:val="002F1F03"/>
    <w:rsid w:val="002F3C2F"/>
    <w:rsid w:val="002F4796"/>
    <w:rsid w:val="002F47F5"/>
    <w:rsid w:val="002F5032"/>
    <w:rsid w:val="002F511B"/>
    <w:rsid w:val="002F5F5E"/>
    <w:rsid w:val="002F72F9"/>
    <w:rsid w:val="002F73F6"/>
    <w:rsid w:val="002F7630"/>
    <w:rsid w:val="002F7818"/>
    <w:rsid w:val="002F7AC2"/>
    <w:rsid w:val="002F7DB3"/>
    <w:rsid w:val="002F7E49"/>
    <w:rsid w:val="00300040"/>
    <w:rsid w:val="0030020D"/>
    <w:rsid w:val="0030061A"/>
    <w:rsid w:val="00300D65"/>
    <w:rsid w:val="00300E00"/>
    <w:rsid w:val="00301D58"/>
    <w:rsid w:val="00301E8E"/>
    <w:rsid w:val="003028C4"/>
    <w:rsid w:val="00304876"/>
    <w:rsid w:val="00304B3A"/>
    <w:rsid w:val="00304D6E"/>
    <w:rsid w:val="0030615B"/>
    <w:rsid w:val="0030650F"/>
    <w:rsid w:val="00306C3F"/>
    <w:rsid w:val="003072A8"/>
    <w:rsid w:val="00307958"/>
    <w:rsid w:val="003117C9"/>
    <w:rsid w:val="00311E42"/>
    <w:rsid w:val="00311FD7"/>
    <w:rsid w:val="00312268"/>
    <w:rsid w:val="003123F1"/>
    <w:rsid w:val="00313168"/>
    <w:rsid w:val="003131AF"/>
    <w:rsid w:val="00315796"/>
    <w:rsid w:val="00315F08"/>
    <w:rsid w:val="00315FC8"/>
    <w:rsid w:val="003168F8"/>
    <w:rsid w:val="003171B5"/>
    <w:rsid w:val="003171E9"/>
    <w:rsid w:val="003178F5"/>
    <w:rsid w:val="003206D6"/>
    <w:rsid w:val="00320CA7"/>
    <w:rsid w:val="00320CD1"/>
    <w:rsid w:val="00321218"/>
    <w:rsid w:val="00322B66"/>
    <w:rsid w:val="00324304"/>
    <w:rsid w:val="00326170"/>
    <w:rsid w:val="003265A0"/>
    <w:rsid w:val="00327275"/>
    <w:rsid w:val="00327995"/>
    <w:rsid w:val="00330F2A"/>
    <w:rsid w:val="003315BA"/>
    <w:rsid w:val="00332072"/>
    <w:rsid w:val="00332601"/>
    <w:rsid w:val="00332AF2"/>
    <w:rsid w:val="0033302E"/>
    <w:rsid w:val="00333456"/>
    <w:rsid w:val="00333A58"/>
    <w:rsid w:val="003341E6"/>
    <w:rsid w:val="0033457C"/>
    <w:rsid w:val="00334765"/>
    <w:rsid w:val="00335718"/>
    <w:rsid w:val="00335896"/>
    <w:rsid w:val="00336343"/>
    <w:rsid w:val="00336B12"/>
    <w:rsid w:val="0033785B"/>
    <w:rsid w:val="0033794C"/>
    <w:rsid w:val="003406A3"/>
    <w:rsid w:val="00340721"/>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6532"/>
    <w:rsid w:val="00357609"/>
    <w:rsid w:val="00357783"/>
    <w:rsid w:val="003606DD"/>
    <w:rsid w:val="00361409"/>
    <w:rsid w:val="00361582"/>
    <w:rsid w:val="00361F63"/>
    <w:rsid w:val="0036284F"/>
    <w:rsid w:val="00362BDE"/>
    <w:rsid w:val="00363796"/>
    <w:rsid w:val="00363C54"/>
    <w:rsid w:val="00364299"/>
    <w:rsid w:val="0036461B"/>
    <w:rsid w:val="00366A82"/>
    <w:rsid w:val="00367581"/>
    <w:rsid w:val="00367772"/>
    <w:rsid w:val="00367A69"/>
    <w:rsid w:val="00367B8C"/>
    <w:rsid w:val="00367DE0"/>
    <w:rsid w:val="00370E1E"/>
    <w:rsid w:val="003724F4"/>
    <w:rsid w:val="00372A84"/>
    <w:rsid w:val="00374A11"/>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746"/>
    <w:rsid w:val="0039093B"/>
    <w:rsid w:val="00391739"/>
    <w:rsid w:val="003937ED"/>
    <w:rsid w:val="00394140"/>
    <w:rsid w:val="00395431"/>
    <w:rsid w:val="003969CD"/>
    <w:rsid w:val="00396CE6"/>
    <w:rsid w:val="0039781F"/>
    <w:rsid w:val="003A00FE"/>
    <w:rsid w:val="003A04A5"/>
    <w:rsid w:val="003A0ED8"/>
    <w:rsid w:val="003A186E"/>
    <w:rsid w:val="003A224F"/>
    <w:rsid w:val="003A26E6"/>
    <w:rsid w:val="003A27CA"/>
    <w:rsid w:val="003A295E"/>
    <w:rsid w:val="003A2A11"/>
    <w:rsid w:val="003A4103"/>
    <w:rsid w:val="003A45C7"/>
    <w:rsid w:val="003A4602"/>
    <w:rsid w:val="003A6267"/>
    <w:rsid w:val="003A67EA"/>
    <w:rsid w:val="003A7976"/>
    <w:rsid w:val="003B14BD"/>
    <w:rsid w:val="003B1C5B"/>
    <w:rsid w:val="003B302B"/>
    <w:rsid w:val="003B36D3"/>
    <w:rsid w:val="003B3B55"/>
    <w:rsid w:val="003B45B1"/>
    <w:rsid w:val="003B5D9B"/>
    <w:rsid w:val="003B79EA"/>
    <w:rsid w:val="003C0050"/>
    <w:rsid w:val="003C12E1"/>
    <w:rsid w:val="003C1D56"/>
    <w:rsid w:val="003C2583"/>
    <w:rsid w:val="003C2F12"/>
    <w:rsid w:val="003C33D0"/>
    <w:rsid w:val="003C42EA"/>
    <w:rsid w:val="003C4FFD"/>
    <w:rsid w:val="003C5678"/>
    <w:rsid w:val="003C5974"/>
    <w:rsid w:val="003C6CE8"/>
    <w:rsid w:val="003C6FE8"/>
    <w:rsid w:val="003C7962"/>
    <w:rsid w:val="003D0F76"/>
    <w:rsid w:val="003D14A6"/>
    <w:rsid w:val="003D16F3"/>
    <w:rsid w:val="003D3EC5"/>
    <w:rsid w:val="003D41C9"/>
    <w:rsid w:val="003D46B0"/>
    <w:rsid w:val="003D4E61"/>
    <w:rsid w:val="003D5285"/>
    <w:rsid w:val="003D56A9"/>
    <w:rsid w:val="003D5720"/>
    <w:rsid w:val="003D5DDB"/>
    <w:rsid w:val="003D62AB"/>
    <w:rsid w:val="003D7788"/>
    <w:rsid w:val="003E0123"/>
    <w:rsid w:val="003E0CE4"/>
    <w:rsid w:val="003E0EAF"/>
    <w:rsid w:val="003E14EE"/>
    <w:rsid w:val="003E151A"/>
    <w:rsid w:val="003E20DE"/>
    <w:rsid w:val="003E26E8"/>
    <w:rsid w:val="003E2FC0"/>
    <w:rsid w:val="003E3836"/>
    <w:rsid w:val="003E39ED"/>
    <w:rsid w:val="003E3C85"/>
    <w:rsid w:val="003E4157"/>
    <w:rsid w:val="003E4791"/>
    <w:rsid w:val="003E481D"/>
    <w:rsid w:val="003E56DA"/>
    <w:rsid w:val="003E67C3"/>
    <w:rsid w:val="003F0E6D"/>
    <w:rsid w:val="003F12C9"/>
    <w:rsid w:val="003F13E6"/>
    <w:rsid w:val="003F14A7"/>
    <w:rsid w:val="003F1BE6"/>
    <w:rsid w:val="003F1FAB"/>
    <w:rsid w:val="003F2607"/>
    <w:rsid w:val="003F2AE9"/>
    <w:rsid w:val="003F31D7"/>
    <w:rsid w:val="003F471B"/>
    <w:rsid w:val="003F476F"/>
    <w:rsid w:val="003F6264"/>
    <w:rsid w:val="003F6508"/>
    <w:rsid w:val="003F67C3"/>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357"/>
    <w:rsid w:val="0041677B"/>
    <w:rsid w:val="00416C2F"/>
    <w:rsid w:val="0041736D"/>
    <w:rsid w:val="004176AF"/>
    <w:rsid w:val="00417ACC"/>
    <w:rsid w:val="004201F1"/>
    <w:rsid w:val="00420DE2"/>
    <w:rsid w:val="004210E0"/>
    <w:rsid w:val="00421AD8"/>
    <w:rsid w:val="00423002"/>
    <w:rsid w:val="004232AB"/>
    <w:rsid w:val="0042372C"/>
    <w:rsid w:val="00424132"/>
    <w:rsid w:val="004242BA"/>
    <w:rsid w:val="00424A71"/>
    <w:rsid w:val="004252C6"/>
    <w:rsid w:val="004268DF"/>
    <w:rsid w:val="00426E84"/>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48F9"/>
    <w:rsid w:val="00434ACB"/>
    <w:rsid w:val="00434E3D"/>
    <w:rsid w:val="00434EC7"/>
    <w:rsid w:val="004351FE"/>
    <w:rsid w:val="004357D4"/>
    <w:rsid w:val="00435880"/>
    <w:rsid w:val="00435D65"/>
    <w:rsid w:val="00435DB6"/>
    <w:rsid w:val="004371C7"/>
    <w:rsid w:val="00437458"/>
    <w:rsid w:val="00437603"/>
    <w:rsid w:val="004409BB"/>
    <w:rsid w:val="00440D8E"/>
    <w:rsid w:val="00442189"/>
    <w:rsid w:val="00442521"/>
    <w:rsid w:val="00443ECB"/>
    <w:rsid w:val="00444465"/>
    <w:rsid w:val="00444B72"/>
    <w:rsid w:val="00445207"/>
    <w:rsid w:val="00445231"/>
    <w:rsid w:val="00445546"/>
    <w:rsid w:val="0044566A"/>
    <w:rsid w:val="00445B48"/>
    <w:rsid w:val="00446C10"/>
    <w:rsid w:val="00447190"/>
    <w:rsid w:val="00447F04"/>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9DC"/>
    <w:rsid w:val="00462CC6"/>
    <w:rsid w:val="004630A5"/>
    <w:rsid w:val="00463280"/>
    <w:rsid w:val="00463478"/>
    <w:rsid w:val="0046375A"/>
    <w:rsid w:val="0046383F"/>
    <w:rsid w:val="00464A87"/>
    <w:rsid w:val="00464B9D"/>
    <w:rsid w:val="00464C73"/>
    <w:rsid w:val="00465021"/>
    <w:rsid w:val="0046511E"/>
    <w:rsid w:val="0046545D"/>
    <w:rsid w:val="004655D7"/>
    <w:rsid w:val="00465895"/>
    <w:rsid w:val="00465A31"/>
    <w:rsid w:val="00465D9F"/>
    <w:rsid w:val="00466FAB"/>
    <w:rsid w:val="00470169"/>
    <w:rsid w:val="00471484"/>
    <w:rsid w:val="00471BD2"/>
    <w:rsid w:val="00471CD0"/>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7E3"/>
    <w:rsid w:val="004923BD"/>
    <w:rsid w:val="00492F72"/>
    <w:rsid w:val="00494E21"/>
    <w:rsid w:val="004954FB"/>
    <w:rsid w:val="0049570E"/>
    <w:rsid w:val="00495F45"/>
    <w:rsid w:val="0049657D"/>
    <w:rsid w:val="004969B9"/>
    <w:rsid w:val="00496AAD"/>
    <w:rsid w:val="004972FA"/>
    <w:rsid w:val="004A04A5"/>
    <w:rsid w:val="004A1348"/>
    <w:rsid w:val="004A13CC"/>
    <w:rsid w:val="004A2427"/>
    <w:rsid w:val="004A270D"/>
    <w:rsid w:val="004A31A4"/>
    <w:rsid w:val="004A3367"/>
    <w:rsid w:val="004A417B"/>
    <w:rsid w:val="004A4528"/>
    <w:rsid w:val="004A4E2B"/>
    <w:rsid w:val="004A4F78"/>
    <w:rsid w:val="004A51C6"/>
    <w:rsid w:val="004A52F8"/>
    <w:rsid w:val="004A5C05"/>
    <w:rsid w:val="004A6587"/>
    <w:rsid w:val="004A6B27"/>
    <w:rsid w:val="004A76D3"/>
    <w:rsid w:val="004A78C7"/>
    <w:rsid w:val="004B00ED"/>
    <w:rsid w:val="004B0737"/>
    <w:rsid w:val="004B081F"/>
    <w:rsid w:val="004B12BC"/>
    <w:rsid w:val="004B1985"/>
    <w:rsid w:val="004B1C35"/>
    <w:rsid w:val="004B1EF3"/>
    <w:rsid w:val="004B24DA"/>
    <w:rsid w:val="004B2731"/>
    <w:rsid w:val="004B3941"/>
    <w:rsid w:val="004B43F5"/>
    <w:rsid w:val="004B4D0D"/>
    <w:rsid w:val="004B4E6C"/>
    <w:rsid w:val="004B4E9F"/>
    <w:rsid w:val="004B54C7"/>
    <w:rsid w:val="004B6096"/>
    <w:rsid w:val="004B69AE"/>
    <w:rsid w:val="004B69D4"/>
    <w:rsid w:val="004B70DF"/>
    <w:rsid w:val="004B7336"/>
    <w:rsid w:val="004C1A36"/>
    <w:rsid w:val="004C1CB2"/>
    <w:rsid w:val="004C1F94"/>
    <w:rsid w:val="004C2788"/>
    <w:rsid w:val="004C2A9F"/>
    <w:rsid w:val="004C3A7D"/>
    <w:rsid w:val="004C526D"/>
    <w:rsid w:val="004C5920"/>
    <w:rsid w:val="004C76B1"/>
    <w:rsid w:val="004C7CF0"/>
    <w:rsid w:val="004D1167"/>
    <w:rsid w:val="004D16EB"/>
    <w:rsid w:val="004D1B11"/>
    <w:rsid w:val="004D1FC7"/>
    <w:rsid w:val="004D3452"/>
    <w:rsid w:val="004D3B47"/>
    <w:rsid w:val="004D5A68"/>
    <w:rsid w:val="004D5DDE"/>
    <w:rsid w:val="004D69DC"/>
    <w:rsid w:val="004D75B4"/>
    <w:rsid w:val="004D76C6"/>
    <w:rsid w:val="004D7B2F"/>
    <w:rsid w:val="004E0C63"/>
    <w:rsid w:val="004E293B"/>
    <w:rsid w:val="004E2C66"/>
    <w:rsid w:val="004E418D"/>
    <w:rsid w:val="004E5772"/>
    <w:rsid w:val="004E5BA5"/>
    <w:rsid w:val="004E5F4B"/>
    <w:rsid w:val="004E66B6"/>
    <w:rsid w:val="004E7578"/>
    <w:rsid w:val="004F0C54"/>
    <w:rsid w:val="004F0E1A"/>
    <w:rsid w:val="004F17BC"/>
    <w:rsid w:val="004F1962"/>
    <w:rsid w:val="004F2A99"/>
    <w:rsid w:val="004F3587"/>
    <w:rsid w:val="004F54C1"/>
    <w:rsid w:val="004F5A21"/>
    <w:rsid w:val="004F5A71"/>
    <w:rsid w:val="004F66E9"/>
    <w:rsid w:val="004F6CC1"/>
    <w:rsid w:val="004F7FFC"/>
    <w:rsid w:val="005014F3"/>
    <w:rsid w:val="0050214D"/>
    <w:rsid w:val="00502AC6"/>
    <w:rsid w:val="0050330D"/>
    <w:rsid w:val="00503B70"/>
    <w:rsid w:val="00503DD1"/>
    <w:rsid w:val="005048CC"/>
    <w:rsid w:val="00504960"/>
    <w:rsid w:val="00504B38"/>
    <w:rsid w:val="00505F04"/>
    <w:rsid w:val="005063D5"/>
    <w:rsid w:val="00506AC7"/>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948"/>
    <w:rsid w:val="00531A18"/>
    <w:rsid w:val="00532B61"/>
    <w:rsid w:val="005330CF"/>
    <w:rsid w:val="00533A25"/>
    <w:rsid w:val="00534501"/>
    <w:rsid w:val="00534DAA"/>
    <w:rsid w:val="005365BA"/>
    <w:rsid w:val="00536726"/>
    <w:rsid w:val="00537274"/>
    <w:rsid w:val="00537EC8"/>
    <w:rsid w:val="0054093C"/>
    <w:rsid w:val="00540C76"/>
    <w:rsid w:val="00540F7B"/>
    <w:rsid w:val="005415D5"/>
    <w:rsid w:val="005419C1"/>
    <w:rsid w:val="005419D8"/>
    <w:rsid w:val="00541F38"/>
    <w:rsid w:val="00542885"/>
    <w:rsid w:val="00542EB8"/>
    <w:rsid w:val="00543869"/>
    <w:rsid w:val="00543A6C"/>
    <w:rsid w:val="005444D6"/>
    <w:rsid w:val="0054461E"/>
    <w:rsid w:val="00544AF6"/>
    <w:rsid w:val="00544CE8"/>
    <w:rsid w:val="0054685A"/>
    <w:rsid w:val="00546E86"/>
    <w:rsid w:val="00547B2D"/>
    <w:rsid w:val="0055029C"/>
    <w:rsid w:val="00551362"/>
    <w:rsid w:val="00551945"/>
    <w:rsid w:val="00552118"/>
    <w:rsid w:val="005525BA"/>
    <w:rsid w:val="00552EF1"/>
    <w:rsid w:val="00552F47"/>
    <w:rsid w:val="00553906"/>
    <w:rsid w:val="00557574"/>
    <w:rsid w:val="00561BFF"/>
    <w:rsid w:val="005620AB"/>
    <w:rsid w:val="00562394"/>
    <w:rsid w:val="00562CE5"/>
    <w:rsid w:val="00562DCA"/>
    <w:rsid w:val="00563CF6"/>
    <w:rsid w:val="00564162"/>
    <w:rsid w:val="005659BD"/>
    <w:rsid w:val="00565B34"/>
    <w:rsid w:val="00566B83"/>
    <w:rsid w:val="0057069A"/>
    <w:rsid w:val="00570C29"/>
    <w:rsid w:val="00571196"/>
    <w:rsid w:val="005716A9"/>
    <w:rsid w:val="00571A66"/>
    <w:rsid w:val="00571E20"/>
    <w:rsid w:val="005732DA"/>
    <w:rsid w:val="00573936"/>
    <w:rsid w:val="00574035"/>
    <w:rsid w:val="00574065"/>
    <w:rsid w:val="00575880"/>
    <w:rsid w:val="00575A5F"/>
    <w:rsid w:val="00575B4A"/>
    <w:rsid w:val="00575E92"/>
    <w:rsid w:val="00576BE2"/>
    <w:rsid w:val="00576C01"/>
    <w:rsid w:val="00577A60"/>
    <w:rsid w:val="00577CB6"/>
    <w:rsid w:val="0058054A"/>
    <w:rsid w:val="00581ABC"/>
    <w:rsid w:val="0058217D"/>
    <w:rsid w:val="00582E72"/>
    <w:rsid w:val="00583C1A"/>
    <w:rsid w:val="0058468F"/>
    <w:rsid w:val="00584876"/>
    <w:rsid w:val="00585696"/>
    <w:rsid w:val="005856AA"/>
    <w:rsid w:val="00585791"/>
    <w:rsid w:val="00587841"/>
    <w:rsid w:val="00587D79"/>
    <w:rsid w:val="00590677"/>
    <w:rsid w:val="0059073B"/>
    <w:rsid w:val="005915DB"/>
    <w:rsid w:val="0059252D"/>
    <w:rsid w:val="0059333D"/>
    <w:rsid w:val="0059376F"/>
    <w:rsid w:val="00593F35"/>
    <w:rsid w:val="00594441"/>
    <w:rsid w:val="0059475C"/>
    <w:rsid w:val="00594DC1"/>
    <w:rsid w:val="005954C5"/>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F84"/>
    <w:rsid w:val="005A79C9"/>
    <w:rsid w:val="005A7AD7"/>
    <w:rsid w:val="005B0245"/>
    <w:rsid w:val="005B0424"/>
    <w:rsid w:val="005B0C16"/>
    <w:rsid w:val="005B0D55"/>
    <w:rsid w:val="005B0EB1"/>
    <w:rsid w:val="005B104C"/>
    <w:rsid w:val="005B1DC4"/>
    <w:rsid w:val="005B1DF2"/>
    <w:rsid w:val="005B233A"/>
    <w:rsid w:val="005B2C4B"/>
    <w:rsid w:val="005B3096"/>
    <w:rsid w:val="005B5012"/>
    <w:rsid w:val="005B6393"/>
    <w:rsid w:val="005C0722"/>
    <w:rsid w:val="005C17F6"/>
    <w:rsid w:val="005C1C91"/>
    <w:rsid w:val="005C2309"/>
    <w:rsid w:val="005C4F4A"/>
    <w:rsid w:val="005C55F7"/>
    <w:rsid w:val="005C6721"/>
    <w:rsid w:val="005C72A4"/>
    <w:rsid w:val="005C7CBF"/>
    <w:rsid w:val="005D001D"/>
    <w:rsid w:val="005D10CA"/>
    <w:rsid w:val="005D11E8"/>
    <w:rsid w:val="005D157D"/>
    <w:rsid w:val="005D1CF6"/>
    <w:rsid w:val="005D2F05"/>
    <w:rsid w:val="005D64D9"/>
    <w:rsid w:val="005D71FB"/>
    <w:rsid w:val="005D73F5"/>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3B6"/>
    <w:rsid w:val="005F186E"/>
    <w:rsid w:val="005F18C3"/>
    <w:rsid w:val="005F1D75"/>
    <w:rsid w:val="005F1F49"/>
    <w:rsid w:val="005F225E"/>
    <w:rsid w:val="005F25FC"/>
    <w:rsid w:val="005F3245"/>
    <w:rsid w:val="005F33DB"/>
    <w:rsid w:val="005F4AEE"/>
    <w:rsid w:val="005F4C7C"/>
    <w:rsid w:val="005F518F"/>
    <w:rsid w:val="005F71D5"/>
    <w:rsid w:val="005F76AF"/>
    <w:rsid w:val="005F7E9C"/>
    <w:rsid w:val="00600090"/>
    <w:rsid w:val="00600C90"/>
    <w:rsid w:val="006029D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B1F"/>
    <w:rsid w:val="00625499"/>
    <w:rsid w:val="00625996"/>
    <w:rsid w:val="00626210"/>
    <w:rsid w:val="00626549"/>
    <w:rsid w:val="00626DD4"/>
    <w:rsid w:val="00626E82"/>
    <w:rsid w:val="00627B43"/>
    <w:rsid w:val="0063067D"/>
    <w:rsid w:val="00630CD1"/>
    <w:rsid w:val="00630CE3"/>
    <w:rsid w:val="006314E6"/>
    <w:rsid w:val="00632385"/>
    <w:rsid w:val="006328EB"/>
    <w:rsid w:val="00633980"/>
    <w:rsid w:val="006346EE"/>
    <w:rsid w:val="0063530D"/>
    <w:rsid w:val="00635C99"/>
    <w:rsid w:val="006363D3"/>
    <w:rsid w:val="00637A12"/>
    <w:rsid w:val="00637C8B"/>
    <w:rsid w:val="006417EA"/>
    <w:rsid w:val="00642B7F"/>
    <w:rsid w:val="00642C8F"/>
    <w:rsid w:val="00644EC6"/>
    <w:rsid w:val="00644F74"/>
    <w:rsid w:val="00645171"/>
    <w:rsid w:val="00645BBD"/>
    <w:rsid w:val="00646B03"/>
    <w:rsid w:val="00647361"/>
    <w:rsid w:val="006504E8"/>
    <w:rsid w:val="006505CD"/>
    <w:rsid w:val="00650CDF"/>
    <w:rsid w:val="006515CA"/>
    <w:rsid w:val="00651E11"/>
    <w:rsid w:val="00652913"/>
    <w:rsid w:val="00654C9B"/>
    <w:rsid w:val="006554EA"/>
    <w:rsid w:val="006600BC"/>
    <w:rsid w:val="006611F9"/>
    <w:rsid w:val="006613F0"/>
    <w:rsid w:val="00661546"/>
    <w:rsid w:val="00661D28"/>
    <w:rsid w:val="00661F1E"/>
    <w:rsid w:val="00663C4A"/>
    <w:rsid w:val="00663C4E"/>
    <w:rsid w:val="00663D85"/>
    <w:rsid w:val="00664E71"/>
    <w:rsid w:val="006667A6"/>
    <w:rsid w:val="006702C7"/>
    <w:rsid w:val="00671084"/>
    <w:rsid w:val="00671190"/>
    <w:rsid w:val="0067165A"/>
    <w:rsid w:val="006717FC"/>
    <w:rsid w:val="00671A93"/>
    <w:rsid w:val="00672BC2"/>
    <w:rsid w:val="00672ED8"/>
    <w:rsid w:val="00673B5C"/>
    <w:rsid w:val="006742B2"/>
    <w:rsid w:val="006748F0"/>
    <w:rsid w:val="00675204"/>
    <w:rsid w:val="00675491"/>
    <w:rsid w:val="00676E0B"/>
    <w:rsid w:val="006779E4"/>
    <w:rsid w:val="00681A23"/>
    <w:rsid w:val="0068206F"/>
    <w:rsid w:val="006830B2"/>
    <w:rsid w:val="006837F4"/>
    <w:rsid w:val="00683941"/>
    <w:rsid w:val="00683CA0"/>
    <w:rsid w:val="00684123"/>
    <w:rsid w:val="00684382"/>
    <w:rsid w:val="00684A4D"/>
    <w:rsid w:val="00684E37"/>
    <w:rsid w:val="006860BF"/>
    <w:rsid w:val="00687487"/>
    <w:rsid w:val="00687A0F"/>
    <w:rsid w:val="00690521"/>
    <w:rsid w:val="00690FDD"/>
    <w:rsid w:val="006914C6"/>
    <w:rsid w:val="006918A3"/>
    <w:rsid w:val="0069206C"/>
    <w:rsid w:val="00693001"/>
    <w:rsid w:val="0069336F"/>
    <w:rsid w:val="006934C0"/>
    <w:rsid w:val="00694185"/>
    <w:rsid w:val="0069450A"/>
    <w:rsid w:val="0069475C"/>
    <w:rsid w:val="00694B1E"/>
    <w:rsid w:val="006958A7"/>
    <w:rsid w:val="00695943"/>
    <w:rsid w:val="00695B5A"/>
    <w:rsid w:val="00695C38"/>
    <w:rsid w:val="00696DB2"/>
    <w:rsid w:val="006975CE"/>
    <w:rsid w:val="006979DA"/>
    <w:rsid w:val="00697CFD"/>
    <w:rsid w:val="006A08C6"/>
    <w:rsid w:val="006A15B8"/>
    <w:rsid w:val="006A2A5E"/>
    <w:rsid w:val="006A2C5A"/>
    <w:rsid w:val="006A2D28"/>
    <w:rsid w:val="006A2F83"/>
    <w:rsid w:val="006A2FAE"/>
    <w:rsid w:val="006A37CC"/>
    <w:rsid w:val="006A3976"/>
    <w:rsid w:val="006A39A9"/>
    <w:rsid w:val="006A3AD9"/>
    <w:rsid w:val="006A5404"/>
    <w:rsid w:val="006A553E"/>
    <w:rsid w:val="006A56BD"/>
    <w:rsid w:val="006A6C96"/>
    <w:rsid w:val="006B01B6"/>
    <w:rsid w:val="006B215F"/>
    <w:rsid w:val="006B234A"/>
    <w:rsid w:val="006B3138"/>
    <w:rsid w:val="006B370E"/>
    <w:rsid w:val="006B4405"/>
    <w:rsid w:val="006B4A80"/>
    <w:rsid w:val="006B5072"/>
    <w:rsid w:val="006B5171"/>
    <w:rsid w:val="006B5469"/>
    <w:rsid w:val="006B570D"/>
    <w:rsid w:val="006B58DD"/>
    <w:rsid w:val="006B5951"/>
    <w:rsid w:val="006B5B5D"/>
    <w:rsid w:val="006B6259"/>
    <w:rsid w:val="006B6688"/>
    <w:rsid w:val="006C065C"/>
    <w:rsid w:val="006C0911"/>
    <w:rsid w:val="006C0CC8"/>
    <w:rsid w:val="006C0D5D"/>
    <w:rsid w:val="006C1398"/>
    <w:rsid w:val="006C2C3E"/>
    <w:rsid w:val="006C40B6"/>
    <w:rsid w:val="006C464B"/>
    <w:rsid w:val="006C6CF5"/>
    <w:rsid w:val="006C7DA8"/>
    <w:rsid w:val="006D0011"/>
    <w:rsid w:val="006D0032"/>
    <w:rsid w:val="006D279C"/>
    <w:rsid w:val="006D307B"/>
    <w:rsid w:val="006D7FF1"/>
    <w:rsid w:val="006E04F6"/>
    <w:rsid w:val="006E1090"/>
    <w:rsid w:val="006E1D67"/>
    <w:rsid w:val="006E271E"/>
    <w:rsid w:val="006E28D0"/>
    <w:rsid w:val="006E2915"/>
    <w:rsid w:val="006E51D9"/>
    <w:rsid w:val="006E606F"/>
    <w:rsid w:val="006E70FB"/>
    <w:rsid w:val="006F2EC7"/>
    <w:rsid w:val="006F3A5D"/>
    <w:rsid w:val="006F5B56"/>
    <w:rsid w:val="006F675F"/>
    <w:rsid w:val="006F6957"/>
    <w:rsid w:val="006F6AB3"/>
    <w:rsid w:val="006F6CB4"/>
    <w:rsid w:val="006F7B18"/>
    <w:rsid w:val="00700745"/>
    <w:rsid w:val="007009B2"/>
    <w:rsid w:val="00701BB3"/>
    <w:rsid w:val="00701F20"/>
    <w:rsid w:val="007021D6"/>
    <w:rsid w:val="007026A0"/>
    <w:rsid w:val="00702799"/>
    <w:rsid w:val="00702A0F"/>
    <w:rsid w:val="00703906"/>
    <w:rsid w:val="00704E17"/>
    <w:rsid w:val="00705471"/>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32CF"/>
    <w:rsid w:val="007143CF"/>
    <w:rsid w:val="00714407"/>
    <w:rsid w:val="00714C6F"/>
    <w:rsid w:val="00714C90"/>
    <w:rsid w:val="00714D81"/>
    <w:rsid w:val="0071522F"/>
    <w:rsid w:val="007153E9"/>
    <w:rsid w:val="00715914"/>
    <w:rsid w:val="007165FA"/>
    <w:rsid w:val="00717449"/>
    <w:rsid w:val="00717957"/>
    <w:rsid w:val="00717AC7"/>
    <w:rsid w:val="00721702"/>
    <w:rsid w:val="00722323"/>
    <w:rsid w:val="00722801"/>
    <w:rsid w:val="007256C9"/>
    <w:rsid w:val="00725A17"/>
    <w:rsid w:val="00725E19"/>
    <w:rsid w:val="00726A8A"/>
    <w:rsid w:val="00732779"/>
    <w:rsid w:val="007337A7"/>
    <w:rsid w:val="007343FB"/>
    <w:rsid w:val="007358C6"/>
    <w:rsid w:val="007362BB"/>
    <w:rsid w:val="00736AF4"/>
    <w:rsid w:val="00737822"/>
    <w:rsid w:val="00737B2E"/>
    <w:rsid w:val="00737FBF"/>
    <w:rsid w:val="00740174"/>
    <w:rsid w:val="00741E5F"/>
    <w:rsid w:val="0074208F"/>
    <w:rsid w:val="00743274"/>
    <w:rsid w:val="007432BB"/>
    <w:rsid w:val="007435CC"/>
    <w:rsid w:val="00744770"/>
    <w:rsid w:val="00745298"/>
    <w:rsid w:val="007452CD"/>
    <w:rsid w:val="007460FB"/>
    <w:rsid w:val="00747545"/>
    <w:rsid w:val="00747B1E"/>
    <w:rsid w:val="007513D4"/>
    <w:rsid w:val="00751596"/>
    <w:rsid w:val="007515F4"/>
    <w:rsid w:val="00751672"/>
    <w:rsid w:val="00751D40"/>
    <w:rsid w:val="0075266E"/>
    <w:rsid w:val="007528BA"/>
    <w:rsid w:val="00754F03"/>
    <w:rsid w:val="00755740"/>
    <w:rsid w:val="007567D9"/>
    <w:rsid w:val="00756809"/>
    <w:rsid w:val="00756992"/>
    <w:rsid w:val="00757AAF"/>
    <w:rsid w:val="00761768"/>
    <w:rsid w:val="0076269F"/>
    <w:rsid w:val="00762FD2"/>
    <w:rsid w:val="00763146"/>
    <w:rsid w:val="00763214"/>
    <w:rsid w:val="00763AF8"/>
    <w:rsid w:val="0076437E"/>
    <w:rsid w:val="0076552F"/>
    <w:rsid w:val="007657EB"/>
    <w:rsid w:val="007664F3"/>
    <w:rsid w:val="007666BE"/>
    <w:rsid w:val="00766974"/>
    <w:rsid w:val="0076714B"/>
    <w:rsid w:val="00767401"/>
    <w:rsid w:val="00770625"/>
    <w:rsid w:val="00770F9F"/>
    <w:rsid w:val="00772428"/>
    <w:rsid w:val="00772D64"/>
    <w:rsid w:val="00773838"/>
    <w:rsid w:val="00773FB1"/>
    <w:rsid w:val="0077483C"/>
    <w:rsid w:val="007750D1"/>
    <w:rsid w:val="007764EC"/>
    <w:rsid w:val="00776C09"/>
    <w:rsid w:val="007779CF"/>
    <w:rsid w:val="00777F19"/>
    <w:rsid w:val="00780EF0"/>
    <w:rsid w:val="00781960"/>
    <w:rsid w:val="0078269E"/>
    <w:rsid w:val="00783A44"/>
    <w:rsid w:val="007849F2"/>
    <w:rsid w:val="00785532"/>
    <w:rsid w:val="00785B76"/>
    <w:rsid w:val="00785DCA"/>
    <w:rsid w:val="00785FBA"/>
    <w:rsid w:val="0078620D"/>
    <w:rsid w:val="00787890"/>
    <w:rsid w:val="00790F28"/>
    <w:rsid w:val="007914A9"/>
    <w:rsid w:val="007919F1"/>
    <w:rsid w:val="0079269E"/>
    <w:rsid w:val="00792D04"/>
    <w:rsid w:val="0079320B"/>
    <w:rsid w:val="00793A48"/>
    <w:rsid w:val="00793F52"/>
    <w:rsid w:val="00794AD0"/>
    <w:rsid w:val="00795A11"/>
    <w:rsid w:val="007964F4"/>
    <w:rsid w:val="00797EED"/>
    <w:rsid w:val="007A0FF5"/>
    <w:rsid w:val="007A1346"/>
    <w:rsid w:val="007A15B3"/>
    <w:rsid w:val="007A1BBD"/>
    <w:rsid w:val="007A2464"/>
    <w:rsid w:val="007A329B"/>
    <w:rsid w:val="007A4D32"/>
    <w:rsid w:val="007A4D86"/>
    <w:rsid w:val="007A5D1A"/>
    <w:rsid w:val="007A7C0D"/>
    <w:rsid w:val="007B05AA"/>
    <w:rsid w:val="007B0BE4"/>
    <w:rsid w:val="007B12BF"/>
    <w:rsid w:val="007B3097"/>
    <w:rsid w:val="007B37CE"/>
    <w:rsid w:val="007B49CA"/>
    <w:rsid w:val="007B4EAB"/>
    <w:rsid w:val="007B544E"/>
    <w:rsid w:val="007B5EE0"/>
    <w:rsid w:val="007C13B4"/>
    <w:rsid w:val="007C1C63"/>
    <w:rsid w:val="007C24F3"/>
    <w:rsid w:val="007C28D3"/>
    <w:rsid w:val="007C29D4"/>
    <w:rsid w:val="007C3109"/>
    <w:rsid w:val="007C36D6"/>
    <w:rsid w:val="007C3BCA"/>
    <w:rsid w:val="007C5FE8"/>
    <w:rsid w:val="007C704B"/>
    <w:rsid w:val="007C748F"/>
    <w:rsid w:val="007C794B"/>
    <w:rsid w:val="007D014E"/>
    <w:rsid w:val="007D0437"/>
    <w:rsid w:val="007D07E6"/>
    <w:rsid w:val="007D0A19"/>
    <w:rsid w:val="007D1CD7"/>
    <w:rsid w:val="007D2110"/>
    <w:rsid w:val="007D2E6A"/>
    <w:rsid w:val="007D3488"/>
    <w:rsid w:val="007D37A1"/>
    <w:rsid w:val="007D4B4B"/>
    <w:rsid w:val="007D523E"/>
    <w:rsid w:val="007D54AE"/>
    <w:rsid w:val="007D6900"/>
    <w:rsid w:val="007D7902"/>
    <w:rsid w:val="007D7FAD"/>
    <w:rsid w:val="007E05CA"/>
    <w:rsid w:val="007E1C2E"/>
    <w:rsid w:val="007E2A51"/>
    <w:rsid w:val="007E3242"/>
    <w:rsid w:val="007E51FD"/>
    <w:rsid w:val="007E52FD"/>
    <w:rsid w:val="007E53DB"/>
    <w:rsid w:val="007E5EA3"/>
    <w:rsid w:val="007E640D"/>
    <w:rsid w:val="007E6578"/>
    <w:rsid w:val="007E679F"/>
    <w:rsid w:val="007E6810"/>
    <w:rsid w:val="007E699E"/>
    <w:rsid w:val="007E6A04"/>
    <w:rsid w:val="007E6C2A"/>
    <w:rsid w:val="007E7B47"/>
    <w:rsid w:val="007E7CA4"/>
    <w:rsid w:val="007E7D72"/>
    <w:rsid w:val="007F0216"/>
    <w:rsid w:val="007F1344"/>
    <w:rsid w:val="007F3651"/>
    <w:rsid w:val="007F3A47"/>
    <w:rsid w:val="007F4114"/>
    <w:rsid w:val="007F41A9"/>
    <w:rsid w:val="007F4ACB"/>
    <w:rsid w:val="007F544B"/>
    <w:rsid w:val="007F6ACE"/>
    <w:rsid w:val="007F7054"/>
    <w:rsid w:val="007F7668"/>
    <w:rsid w:val="007F777A"/>
    <w:rsid w:val="007F7D84"/>
    <w:rsid w:val="008003CD"/>
    <w:rsid w:val="00801605"/>
    <w:rsid w:val="008019F4"/>
    <w:rsid w:val="00801BD1"/>
    <w:rsid w:val="00801FF5"/>
    <w:rsid w:val="00802877"/>
    <w:rsid w:val="00802ADE"/>
    <w:rsid w:val="00802F6F"/>
    <w:rsid w:val="00803A32"/>
    <w:rsid w:val="00804B95"/>
    <w:rsid w:val="0080517F"/>
    <w:rsid w:val="00806729"/>
    <w:rsid w:val="008075DF"/>
    <w:rsid w:val="00812B05"/>
    <w:rsid w:val="0081509C"/>
    <w:rsid w:val="0081517F"/>
    <w:rsid w:val="00815C41"/>
    <w:rsid w:val="0081695D"/>
    <w:rsid w:val="00817A02"/>
    <w:rsid w:val="00821323"/>
    <w:rsid w:val="008239A9"/>
    <w:rsid w:val="00825225"/>
    <w:rsid w:val="0082552A"/>
    <w:rsid w:val="00825C3F"/>
    <w:rsid w:val="00826A98"/>
    <w:rsid w:val="00826EA0"/>
    <w:rsid w:val="00826F33"/>
    <w:rsid w:val="00827247"/>
    <w:rsid w:val="008274F9"/>
    <w:rsid w:val="00827BA8"/>
    <w:rsid w:val="0083048A"/>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E62"/>
    <w:rsid w:val="008570B6"/>
    <w:rsid w:val="00857DD7"/>
    <w:rsid w:val="008602D2"/>
    <w:rsid w:val="0086036B"/>
    <w:rsid w:val="008604EC"/>
    <w:rsid w:val="00860B58"/>
    <w:rsid w:val="00861574"/>
    <w:rsid w:val="00861803"/>
    <w:rsid w:val="00862C73"/>
    <w:rsid w:val="00862EC7"/>
    <w:rsid w:val="0086353E"/>
    <w:rsid w:val="0086389E"/>
    <w:rsid w:val="00863BEC"/>
    <w:rsid w:val="00863F75"/>
    <w:rsid w:val="00864112"/>
    <w:rsid w:val="008642C5"/>
    <w:rsid w:val="00864DDB"/>
    <w:rsid w:val="00864FB5"/>
    <w:rsid w:val="00867362"/>
    <w:rsid w:val="00867FC2"/>
    <w:rsid w:val="008701F5"/>
    <w:rsid w:val="00870BF6"/>
    <w:rsid w:val="0087140C"/>
    <w:rsid w:val="008728AE"/>
    <w:rsid w:val="0087325D"/>
    <w:rsid w:val="00873488"/>
    <w:rsid w:val="00873B6A"/>
    <w:rsid w:val="008758D0"/>
    <w:rsid w:val="0087664D"/>
    <w:rsid w:val="008772BF"/>
    <w:rsid w:val="00877383"/>
    <w:rsid w:val="00877506"/>
    <w:rsid w:val="00877AE3"/>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04A2"/>
    <w:rsid w:val="00891AD7"/>
    <w:rsid w:val="00891B5D"/>
    <w:rsid w:val="00891E37"/>
    <w:rsid w:val="00893227"/>
    <w:rsid w:val="008939E1"/>
    <w:rsid w:val="00894059"/>
    <w:rsid w:val="008948A2"/>
    <w:rsid w:val="00894CFD"/>
    <w:rsid w:val="00895591"/>
    <w:rsid w:val="00896A2C"/>
    <w:rsid w:val="00897022"/>
    <w:rsid w:val="0089746A"/>
    <w:rsid w:val="00897AD7"/>
    <w:rsid w:val="00897FB3"/>
    <w:rsid w:val="008A0645"/>
    <w:rsid w:val="008A0AF0"/>
    <w:rsid w:val="008A10CD"/>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593D"/>
    <w:rsid w:val="008B605B"/>
    <w:rsid w:val="008B6184"/>
    <w:rsid w:val="008B6610"/>
    <w:rsid w:val="008C039D"/>
    <w:rsid w:val="008C0F2C"/>
    <w:rsid w:val="008C2444"/>
    <w:rsid w:val="008C24FB"/>
    <w:rsid w:val="008C27F9"/>
    <w:rsid w:val="008C2F6F"/>
    <w:rsid w:val="008C50E4"/>
    <w:rsid w:val="008C5142"/>
    <w:rsid w:val="008C54D6"/>
    <w:rsid w:val="008C55DD"/>
    <w:rsid w:val="008C58D6"/>
    <w:rsid w:val="008C5F81"/>
    <w:rsid w:val="008C71E1"/>
    <w:rsid w:val="008C77C7"/>
    <w:rsid w:val="008C7E8F"/>
    <w:rsid w:val="008D01A5"/>
    <w:rsid w:val="008D03B5"/>
    <w:rsid w:val="008D11F0"/>
    <w:rsid w:val="008D18D7"/>
    <w:rsid w:val="008D2375"/>
    <w:rsid w:val="008D51C4"/>
    <w:rsid w:val="008D63C6"/>
    <w:rsid w:val="008D6938"/>
    <w:rsid w:val="008D7DDE"/>
    <w:rsid w:val="008E0329"/>
    <w:rsid w:val="008E04D2"/>
    <w:rsid w:val="008E0C56"/>
    <w:rsid w:val="008E0C5A"/>
    <w:rsid w:val="008E0CE1"/>
    <w:rsid w:val="008E0DD8"/>
    <w:rsid w:val="008E1A84"/>
    <w:rsid w:val="008E2768"/>
    <w:rsid w:val="008E401D"/>
    <w:rsid w:val="008E4130"/>
    <w:rsid w:val="008E5447"/>
    <w:rsid w:val="008E5C7D"/>
    <w:rsid w:val="008E5FB3"/>
    <w:rsid w:val="008E6118"/>
    <w:rsid w:val="008E7A95"/>
    <w:rsid w:val="008F0B28"/>
    <w:rsid w:val="008F19AE"/>
    <w:rsid w:val="008F1B35"/>
    <w:rsid w:val="008F1BFA"/>
    <w:rsid w:val="008F22F8"/>
    <w:rsid w:val="008F29B9"/>
    <w:rsid w:val="008F2A24"/>
    <w:rsid w:val="008F2E7B"/>
    <w:rsid w:val="008F37AC"/>
    <w:rsid w:val="008F4211"/>
    <w:rsid w:val="008F4B1F"/>
    <w:rsid w:val="008F5E2D"/>
    <w:rsid w:val="00901155"/>
    <w:rsid w:val="00902F9D"/>
    <w:rsid w:val="0090304A"/>
    <w:rsid w:val="00903EA2"/>
    <w:rsid w:val="00903ECA"/>
    <w:rsid w:val="009068AF"/>
    <w:rsid w:val="00907812"/>
    <w:rsid w:val="00907B53"/>
    <w:rsid w:val="009132FE"/>
    <w:rsid w:val="0091345E"/>
    <w:rsid w:val="009134FD"/>
    <w:rsid w:val="00913B21"/>
    <w:rsid w:val="00914CD9"/>
    <w:rsid w:val="00916311"/>
    <w:rsid w:val="0091685A"/>
    <w:rsid w:val="00917855"/>
    <w:rsid w:val="009179C1"/>
    <w:rsid w:val="0092068D"/>
    <w:rsid w:val="00920808"/>
    <w:rsid w:val="00920EB4"/>
    <w:rsid w:val="00922692"/>
    <w:rsid w:val="00923136"/>
    <w:rsid w:val="00923798"/>
    <w:rsid w:val="0092476C"/>
    <w:rsid w:val="009256F3"/>
    <w:rsid w:val="00926392"/>
    <w:rsid w:val="00927DBB"/>
    <w:rsid w:val="00927E82"/>
    <w:rsid w:val="00931D44"/>
    <w:rsid w:val="00931F84"/>
    <w:rsid w:val="00932558"/>
    <w:rsid w:val="009328C1"/>
    <w:rsid w:val="00932B28"/>
    <w:rsid w:val="009335DE"/>
    <w:rsid w:val="009363D0"/>
    <w:rsid w:val="009370B0"/>
    <w:rsid w:val="0093757B"/>
    <w:rsid w:val="0093776D"/>
    <w:rsid w:val="009379E6"/>
    <w:rsid w:val="00940713"/>
    <w:rsid w:val="00943D63"/>
    <w:rsid w:val="00943EC9"/>
    <w:rsid w:val="0094456A"/>
    <w:rsid w:val="009453D5"/>
    <w:rsid w:val="00946013"/>
    <w:rsid w:val="00946706"/>
    <w:rsid w:val="00946A02"/>
    <w:rsid w:val="00946A46"/>
    <w:rsid w:val="00946B75"/>
    <w:rsid w:val="00946D3A"/>
    <w:rsid w:val="00951B73"/>
    <w:rsid w:val="00951E8D"/>
    <w:rsid w:val="009529CA"/>
    <w:rsid w:val="00953057"/>
    <w:rsid w:val="00954DA9"/>
    <w:rsid w:val="00954E21"/>
    <w:rsid w:val="009554B8"/>
    <w:rsid w:val="00955F5A"/>
    <w:rsid w:val="0095646E"/>
    <w:rsid w:val="00957ED8"/>
    <w:rsid w:val="0096112F"/>
    <w:rsid w:val="009615EC"/>
    <w:rsid w:val="00961653"/>
    <w:rsid w:val="009618A2"/>
    <w:rsid w:val="00961A09"/>
    <w:rsid w:val="00961AEA"/>
    <w:rsid w:val="00961DC6"/>
    <w:rsid w:val="00962D05"/>
    <w:rsid w:val="00962EDC"/>
    <w:rsid w:val="00962F34"/>
    <w:rsid w:val="00963551"/>
    <w:rsid w:val="00963AC1"/>
    <w:rsid w:val="00964B8D"/>
    <w:rsid w:val="00965882"/>
    <w:rsid w:val="00965B84"/>
    <w:rsid w:val="00965EA1"/>
    <w:rsid w:val="009678CC"/>
    <w:rsid w:val="00970BBC"/>
    <w:rsid w:val="0097143B"/>
    <w:rsid w:val="00972A36"/>
    <w:rsid w:val="00974DCB"/>
    <w:rsid w:val="00976D16"/>
    <w:rsid w:val="00977750"/>
    <w:rsid w:val="00977862"/>
    <w:rsid w:val="009804C9"/>
    <w:rsid w:val="00980DD2"/>
    <w:rsid w:val="009840CA"/>
    <w:rsid w:val="00985DF7"/>
    <w:rsid w:val="009868EF"/>
    <w:rsid w:val="009871EC"/>
    <w:rsid w:val="009873BC"/>
    <w:rsid w:val="00987BD9"/>
    <w:rsid w:val="00987F70"/>
    <w:rsid w:val="00990AF8"/>
    <w:rsid w:val="00990AFC"/>
    <w:rsid w:val="0099141D"/>
    <w:rsid w:val="00992AAA"/>
    <w:rsid w:val="00992D46"/>
    <w:rsid w:val="00992DAA"/>
    <w:rsid w:val="00993846"/>
    <w:rsid w:val="00993C6F"/>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613"/>
    <w:rsid w:val="00997EE1"/>
    <w:rsid w:val="009A09AB"/>
    <w:rsid w:val="009A1482"/>
    <w:rsid w:val="009A2D39"/>
    <w:rsid w:val="009A31C7"/>
    <w:rsid w:val="009A374D"/>
    <w:rsid w:val="009A3E42"/>
    <w:rsid w:val="009A4331"/>
    <w:rsid w:val="009A4C3B"/>
    <w:rsid w:val="009A5C11"/>
    <w:rsid w:val="009A5D58"/>
    <w:rsid w:val="009A62CB"/>
    <w:rsid w:val="009A64E1"/>
    <w:rsid w:val="009B125F"/>
    <w:rsid w:val="009B20D2"/>
    <w:rsid w:val="009B21F9"/>
    <w:rsid w:val="009B2488"/>
    <w:rsid w:val="009B2C04"/>
    <w:rsid w:val="009B321B"/>
    <w:rsid w:val="009B36F6"/>
    <w:rsid w:val="009B3FB2"/>
    <w:rsid w:val="009B4622"/>
    <w:rsid w:val="009B4CE4"/>
    <w:rsid w:val="009B4E85"/>
    <w:rsid w:val="009B6AD9"/>
    <w:rsid w:val="009B71FE"/>
    <w:rsid w:val="009B761B"/>
    <w:rsid w:val="009B7866"/>
    <w:rsid w:val="009C000A"/>
    <w:rsid w:val="009C151E"/>
    <w:rsid w:val="009C16DF"/>
    <w:rsid w:val="009C2254"/>
    <w:rsid w:val="009C37EE"/>
    <w:rsid w:val="009C39F7"/>
    <w:rsid w:val="009C3BE7"/>
    <w:rsid w:val="009C50E4"/>
    <w:rsid w:val="009C5601"/>
    <w:rsid w:val="009C5BF9"/>
    <w:rsid w:val="009C6223"/>
    <w:rsid w:val="009C635F"/>
    <w:rsid w:val="009C72BB"/>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14AC"/>
    <w:rsid w:val="009E23FB"/>
    <w:rsid w:val="009E2D3E"/>
    <w:rsid w:val="009E3BEC"/>
    <w:rsid w:val="009E418F"/>
    <w:rsid w:val="009E45D9"/>
    <w:rsid w:val="009E4D43"/>
    <w:rsid w:val="009E586A"/>
    <w:rsid w:val="009E6CAF"/>
    <w:rsid w:val="009E7091"/>
    <w:rsid w:val="009E7DB9"/>
    <w:rsid w:val="009F18B8"/>
    <w:rsid w:val="009F1EE1"/>
    <w:rsid w:val="009F2072"/>
    <w:rsid w:val="009F25B5"/>
    <w:rsid w:val="009F403A"/>
    <w:rsid w:val="009F44DF"/>
    <w:rsid w:val="009F5D44"/>
    <w:rsid w:val="009F7488"/>
    <w:rsid w:val="009F759D"/>
    <w:rsid w:val="00A02783"/>
    <w:rsid w:val="00A02AB1"/>
    <w:rsid w:val="00A05C97"/>
    <w:rsid w:val="00A05E47"/>
    <w:rsid w:val="00A0732C"/>
    <w:rsid w:val="00A07478"/>
    <w:rsid w:val="00A10431"/>
    <w:rsid w:val="00A10F80"/>
    <w:rsid w:val="00A11120"/>
    <w:rsid w:val="00A123C7"/>
    <w:rsid w:val="00A12892"/>
    <w:rsid w:val="00A13364"/>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BE0"/>
    <w:rsid w:val="00A27F49"/>
    <w:rsid w:val="00A307B8"/>
    <w:rsid w:val="00A31D9B"/>
    <w:rsid w:val="00A33573"/>
    <w:rsid w:val="00A33CDA"/>
    <w:rsid w:val="00A33CF6"/>
    <w:rsid w:val="00A33F8C"/>
    <w:rsid w:val="00A35237"/>
    <w:rsid w:val="00A3578B"/>
    <w:rsid w:val="00A35A70"/>
    <w:rsid w:val="00A3625A"/>
    <w:rsid w:val="00A3651F"/>
    <w:rsid w:val="00A36AC8"/>
    <w:rsid w:val="00A40AE4"/>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C69"/>
    <w:rsid w:val="00A51D1D"/>
    <w:rsid w:val="00A51FE3"/>
    <w:rsid w:val="00A5200A"/>
    <w:rsid w:val="00A52697"/>
    <w:rsid w:val="00A52F04"/>
    <w:rsid w:val="00A53006"/>
    <w:rsid w:val="00A53ECB"/>
    <w:rsid w:val="00A5400C"/>
    <w:rsid w:val="00A540F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520"/>
    <w:rsid w:val="00A64AEE"/>
    <w:rsid w:val="00A65F01"/>
    <w:rsid w:val="00A6612A"/>
    <w:rsid w:val="00A6613F"/>
    <w:rsid w:val="00A66A3F"/>
    <w:rsid w:val="00A66DFC"/>
    <w:rsid w:val="00A705BE"/>
    <w:rsid w:val="00A720FC"/>
    <w:rsid w:val="00A72ABE"/>
    <w:rsid w:val="00A72B64"/>
    <w:rsid w:val="00A72F16"/>
    <w:rsid w:val="00A72F27"/>
    <w:rsid w:val="00A745D8"/>
    <w:rsid w:val="00A75AC3"/>
    <w:rsid w:val="00A75F1D"/>
    <w:rsid w:val="00A768D9"/>
    <w:rsid w:val="00A76940"/>
    <w:rsid w:val="00A76B03"/>
    <w:rsid w:val="00A76E6F"/>
    <w:rsid w:val="00A77DE8"/>
    <w:rsid w:val="00A810F9"/>
    <w:rsid w:val="00A812B2"/>
    <w:rsid w:val="00A84A52"/>
    <w:rsid w:val="00A84D03"/>
    <w:rsid w:val="00A8512A"/>
    <w:rsid w:val="00A86168"/>
    <w:rsid w:val="00A86184"/>
    <w:rsid w:val="00A86858"/>
    <w:rsid w:val="00A877AB"/>
    <w:rsid w:val="00A87B8D"/>
    <w:rsid w:val="00A90A0B"/>
    <w:rsid w:val="00A916BF"/>
    <w:rsid w:val="00A921C8"/>
    <w:rsid w:val="00A93E93"/>
    <w:rsid w:val="00A94DDD"/>
    <w:rsid w:val="00A95201"/>
    <w:rsid w:val="00A95F9E"/>
    <w:rsid w:val="00A96538"/>
    <w:rsid w:val="00A97BD2"/>
    <w:rsid w:val="00A97F70"/>
    <w:rsid w:val="00AA0625"/>
    <w:rsid w:val="00AA0E8F"/>
    <w:rsid w:val="00AA1A98"/>
    <w:rsid w:val="00AA1B6C"/>
    <w:rsid w:val="00AA1DE7"/>
    <w:rsid w:val="00AA1EC7"/>
    <w:rsid w:val="00AA27CB"/>
    <w:rsid w:val="00AA2C79"/>
    <w:rsid w:val="00AA30FA"/>
    <w:rsid w:val="00AA3241"/>
    <w:rsid w:val="00AA3564"/>
    <w:rsid w:val="00AA3B4C"/>
    <w:rsid w:val="00AA6A90"/>
    <w:rsid w:val="00AA6B96"/>
    <w:rsid w:val="00AA70BF"/>
    <w:rsid w:val="00AA7268"/>
    <w:rsid w:val="00AB05C8"/>
    <w:rsid w:val="00AB1F2C"/>
    <w:rsid w:val="00AB54B8"/>
    <w:rsid w:val="00AB5F26"/>
    <w:rsid w:val="00AB6271"/>
    <w:rsid w:val="00AB74F6"/>
    <w:rsid w:val="00AB7A89"/>
    <w:rsid w:val="00AC04B8"/>
    <w:rsid w:val="00AC292F"/>
    <w:rsid w:val="00AC3B91"/>
    <w:rsid w:val="00AC4082"/>
    <w:rsid w:val="00AC4900"/>
    <w:rsid w:val="00AC4A46"/>
    <w:rsid w:val="00AC4AE2"/>
    <w:rsid w:val="00AC5103"/>
    <w:rsid w:val="00AC562F"/>
    <w:rsid w:val="00AC5F1D"/>
    <w:rsid w:val="00AC6955"/>
    <w:rsid w:val="00AC69B5"/>
    <w:rsid w:val="00AC7846"/>
    <w:rsid w:val="00AC7956"/>
    <w:rsid w:val="00AC7A63"/>
    <w:rsid w:val="00AC7FB8"/>
    <w:rsid w:val="00AD00ED"/>
    <w:rsid w:val="00AD0208"/>
    <w:rsid w:val="00AD0339"/>
    <w:rsid w:val="00AD0340"/>
    <w:rsid w:val="00AD039C"/>
    <w:rsid w:val="00AD0A4B"/>
    <w:rsid w:val="00AD0AFB"/>
    <w:rsid w:val="00AD2460"/>
    <w:rsid w:val="00AD2E6A"/>
    <w:rsid w:val="00AD3092"/>
    <w:rsid w:val="00AD4B8E"/>
    <w:rsid w:val="00AD4EC8"/>
    <w:rsid w:val="00AD59DE"/>
    <w:rsid w:val="00AD5FBF"/>
    <w:rsid w:val="00AD782B"/>
    <w:rsid w:val="00AE2B63"/>
    <w:rsid w:val="00AE3193"/>
    <w:rsid w:val="00AE3416"/>
    <w:rsid w:val="00AE3B9C"/>
    <w:rsid w:val="00AE40A1"/>
    <w:rsid w:val="00AE421B"/>
    <w:rsid w:val="00AE459E"/>
    <w:rsid w:val="00AE5170"/>
    <w:rsid w:val="00AE5D73"/>
    <w:rsid w:val="00AE6131"/>
    <w:rsid w:val="00AE61ED"/>
    <w:rsid w:val="00AE6E71"/>
    <w:rsid w:val="00AE7478"/>
    <w:rsid w:val="00AE7620"/>
    <w:rsid w:val="00AE7E72"/>
    <w:rsid w:val="00AF0610"/>
    <w:rsid w:val="00AF1CD9"/>
    <w:rsid w:val="00AF1FC2"/>
    <w:rsid w:val="00AF2084"/>
    <w:rsid w:val="00AF23A5"/>
    <w:rsid w:val="00AF3B96"/>
    <w:rsid w:val="00AF3FE7"/>
    <w:rsid w:val="00AF45BF"/>
    <w:rsid w:val="00AF56BC"/>
    <w:rsid w:val="00AF5F68"/>
    <w:rsid w:val="00AF6293"/>
    <w:rsid w:val="00AF6992"/>
    <w:rsid w:val="00AF6D1E"/>
    <w:rsid w:val="00B001FE"/>
    <w:rsid w:val="00B00B55"/>
    <w:rsid w:val="00B00DCB"/>
    <w:rsid w:val="00B013A2"/>
    <w:rsid w:val="00B01490"/>
    <w:rsid w:val="00B014DC"/>
    <w:rsid w:val="00B0165E"/>
    <w:rsid w:val="00B02C65"/>
    <w:rsid w:val="00B03212"/>
    <w:rsid w:val="00B03FF2"/>
    <w:rsid w:val="00B049B9"/>
    <w:rsid w:val="00B04B32"/>
    <w:rsid w:val="00B05680"/>
    <w:rsid w:val="00B0692A"/>
    <w:rsid w:val="00B0700B"/>
    <w:rsid w:val="00B07D43"/>
    <w:rsid w:val="00B109EB"/>
    <w:rsid w:val="00B10EAB"/>
    <w:rsid w:val="00B10F97"/>
    <w:rsid w:val="00B11341"/>
    <w:rsid w:val="00B120F3"/>
    <w:rsid w:val="00B12996"/>
    <w:rsid w:val="00B13728"/>
    <w:rsid w:val="00B1532F"/>
    <w:rsid w:val="00B1551D"/>
    <w:rsid w:val="00B17058"/>
    <w:rsid w:val="00B17100"/>
    <w:rsid w:val="00B202AB"/>
    <w:rsid w:val="00B205C8"/>
    <w:rsid w:val="00B22FBB"/>
    <w:rsid w:val="00B23846"/>
    <w:rsid w:val="00B24A1E"/>
    <w:rsid w:val="00B24B76"/>
    <w:rsid w:val="00B25E01"/>
    <w:rsid w:val="00B27886"/>
    <w:rsid w:val="00B3025B"/>
    <w:rsid w:val="00B309E2"/>
    <w:rsid w:val="00B30F27"/>
    <w:rsid w:val="00B310E4"/>
    <w:rsid w:val="00B32A0D"/>
    <w:rsid w:val="00B32F5B"/>
    <w:rsid w:val="00B334CF"/>
    <w:rsid w:val="00B33E0D"/>
    <w:rsid w:val="00B34943"/>
    <w:rsid w:val="00B34C79"/>
    <w:rsid w:val="00B3555A"/>
    <w:rsid w:val="00B35B35"/>
    <w:rsid w:val="00B3644D"/>
    <w:rsid w:val="00B40594"/>
    <w:rsid w:val="00B40AA3"/>
    <w:rsid w:val="00B42FE8"/>
    <w:rsid w:val="00B4324C"/>
    <w:rsid w:val="00B433DB"/>
    <w:rsid w:val="00B439A2"/>
    <w:rsid w:val="00B447DF"/>
    <w:rsid w:val="00B45B65"/>
    <w:rsid w:val="00B46375"/>
    <w:rsid w:val="00B46FA4"/>
    <w:rsid w:val="00B47353"/>
    <w:rsid w:val="00B473AB"/>
    <w:rsid w:val="00B51D4B"/>
    <w:rsid w:val="00B526B0"/>
    <w:rsid w:val="00B52BDB"/>
    <w:rsid w:val="00B53893"/>
    <w:rsid w:val="00B54EB6"/>
    <w:rsid w:val="00B55096"/>
    <w:rsid w:val="00B556C6"/>
    <w:rsid w:val="00B5626E"/>
    <w:rsid w:val="00B577DE"/>
    <w:rsid w:val="00B57B89"/>
    <w:rsid w:val="00B615EF"/>
    <w:rsid w:val="00B61D65"/>
    <w:rsid w:val="00B622DC"/>
    <w:rsid w:val="00B625DD"/>
    <w:rsid w:val="00B634FD"/>
    <w:rsid w:val="00B65182"/>
    <w:rsid w:val="00B65AE5"/>
    <w:rsid w:val="00B67170"/>
    <w:rsid w:val="00B700FE"/>
    <w:rsid w:val="00B714CB"/>
    <w:rsid w:val="00B718FA"/>
    <w:rsid w:val="00B7204F"/>
    <w:rsid w:val="00B723B8"/>
    <w:rsid w:val="00B72DDD"/>
    <w:rsid w:val="00B74252"/>
    <w:rsid w:val="00B74C38"/>
    <w:rsid w:val="00B754D9"/>
    <w:rsid w:val="00B75B09"/>
    <w:rsid w:val="00B76A52"/>
    <w:rsid w:val="00B80927"/>
    <w:rsid w:val="00B82B5B"/>
    <w:rsid w:val="00B83EBB"/>
    <w:rsid w:val="00B846D7"/>
    <w:rsid w:val="00B84829"/>
    <w:rsid w:val="00B86289"/>
    <w:rsid w:val="00B86344"/>
    <w:rsid w:val="00B86CCE"/>
    <w:rsid w:val="00B86FDB"/>
    <w:rsid w:val="00B9114C"/>
    <w:rsid w:val="00B91204"/>
    <w:rsid w:val="00B91538"/>
    <w:rsid w:val="00B92169"/>
    <w:rsid w:val="00B925D4"/>
    <w:rsid w:val="00B93E75"/>
    <w:rsid w:val="00B945E1"/>
    <w:rsid w:val="00B94792"/>
    <w:rsid w:val="00B94AD9"/>
    <w:rsid w:val="00B94B9E"/>
    <w:rsid w:val="00B95242"/>
    <w:rsid w:val="00B96388"/>
    <w:rsid w:val="00B96503"/>
    <w:rsid w:val="00B9687E"/>
    <w:rsid w:val="00BA00CF"/>
    <w:rsid w:val="00BA0515"/>
    <w:rsid w:val="00BA0ABF"/>
    <w:rsid w:val="00BA12DA"/>
    <w:rsid w:val="00BA1715"/>
    <w:rsid w:val="00BA1ACC"/>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6FDC"/>
    <w:rsid w:val="00BB7900"/>
    <w:rsid w:val="00BB7D06"/>
    <w:rsid w:val="00BB7E00"/>
    <w:rsid w:val="00BC0434"/>
    <w:rsid w:val="00BC09CC"/>
    <w:rsid w:val="00BC0D47"/>
    <w:rsid w:val="00BC25F8"/>
    <w:rsid w:val="00BC2E33"/>
    <w:rsid w:val="00BC3FAA"/>
    <w:rsid w:val="00BC4019"/>
    <w:rsid w:val="00BC4E5F"/>
    <w:rsid w:val="00BC5946"/>
    <w:rsid w:val="00BC5F84"/>
    <w:rsid w:val="00BC65E5"/>
    <w:rsid w:val="00BC69BF"/>
    <w:rsid w:val="00BC781E"/>
    <w:rsid w:val="00BD0632"/>
    <w:rsid w:val="00BD069A"/>
    <w:rsid w:val="00BD1855"/>
    <w:rsid w:val="00BD2887"/>
    <w:rsid w:val="00BD28FB"/>
    <w:rsid w:val="00BD2E03"/>
    <w:rsid w:val="00BD3332"/>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072"/>
    <w:rsid w:val="00BF4214"/>
    <w:rsid w:val="00BF46A5"/>
    <w:rsid w:val="00BF4E19"/>
    <w:rsid w:val="00BF5454"/>
    <w:rsid w:val="00BF5D5D"/>
    <w:rsid w:val="00BF74E0"/>
    <w:rsid w:val="00BF78A0"/>
    <w:rsid w:val="00C0027B"/>
    <w:rsid w:val="00C01AD2"/>
    <w:rsid w:val="00C01F56"/>
    <w:rsid w:val="00C029D3"/>
    <w:rsid w:val="00C031B6"/>
    <w:rsid w:val="00C034B1"/>
    <w:rsid w:val="00C05CA7"/>
    <w:rsid w:val="00C060B9"/>
    <w:rsid w:val="00C10DE3"/>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005D"/>
    <w:rsid w:val="00C2168E"/>
    <w:rsid w:val="00C216BE"/>
    <w:rsid w:val="00C216CE"/>
    <w:rsid w:val="00C2229F"/>
    <w:rsid w:val="00C229AC"/>
    <w:rsid w:val="00C22A50"/>
    <w:rsid w:val="00C2329A"/>
    <w:rsid w:val="00C237CA"/>
    <w:rsid w:val="00C2383B"/>
    <w:rsid w:val="00C23A16"/>
    <w:rsid w:val="00C25025"/>
    <w:rsid w:val="00C257D1"/>
    <w:rsid w:val="00C26FE4"/>
    <w:rsid w:val="00C3020D"/>
    <w:rsid w:val="00C311E5"/>
    <w:rsid w:val="00C3124F"/>
    <w:rsid w:val="00C3173B"/>
    <w:rsid w:val="00C31888"/>
    <w:rsid w:val="00C32170"/>
    <w:rsid w:val="00C32278"/>
    <w:rsid w:val="00C3235A"/>
    <w:rsid w:val="00C330C0"/>
    <w:rsid w:val="00C33978"/>
    <w:rsid w:val="00C33CD0"/>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2F9D"/>
    <w:rsid w:val="00C53325"/>
    <w:rsid w:val="00C54677"/>
    <w:rsid w:val="00C5548B"/>
    <w:rsid w:val="00C556EA"/>
    <w:rsid w:val="00C55B1F"/>
    <w:rsid w:val="00C5677A"/>
    <w:rsid w:val="00C57030"/>
    <w:rsid w:val="00C57098"/>
    <w:rsid w:val="00C60E01"/>
    <w:rsid w:val="00C61224"/>
    <w:rsid w:val="00C61696"/>
    <w:rsid w:val="00C6196C"/>
    <w:rsid w:val="00C63441"/>
    <w:rsid w:val="00C64780"/>
    <w:rsid w:val="00C65103"/>
    <w:rsid w:val="00C6550C"/>
    <w:rsid w:val="00C6560C"/>
    <w:rsid w:val="00C656B8"/>
    <w:rsid w:val="00C6651B"/>
    <w:rsid w:val="00C665AD"/>
    <w:rsid w:val="00C66DCD"/>
    <w:rsid w:val="00C676A3"/>
    <w:rsid w:val="00C728C0"/>
    <w:rsid w:val="00C72B81"/>
    <w:rsid w:val="00C73A6E"/>
    <w:rsid w:val="00C74E8D"/>
    <w:rsid w:val="00C74F80"/>
    <w:rsid w:val="00C75DF5"/>
    <w:rsid w:val="00C76F57"/>
    <w:rsid w:val="00C7747B"/>
    <w:rsid w:val="00C774A4"/>
    <w:rsid w:val="00C80F91"/>
    <w:rsid w:val="00C81085"/>
    <w:rsid w:val="00C815C3"/>
    <w:rsid w:val="00C82316"/>
    <w:rsid w:val="00C825AC"/>
    <w:rsid w:val="00C83212"/>
    <w:rsid w:val="00C83B0F"/>
    <w:rsid w:val="00C83E77"/>
    <w:rsid w:val="00C876A5"/>
    <w:rsid w:val="00C878B6"/>
    <w:rsid w:val="00C87FE8"/>
    <w:rsid w:val="00C90BEA"/>
    <w:rsid w:val="00C91508"/>
    <w:rsid w:val="00C91678"/>
    <w:rsid w:val="00C92329"/>
    <w:rsid w:val="00C9239F"/>
    <w:rsid w:val="00C92675"/>
    <w:rsid w:val="00C93225"/>
    <w:rsid w:val="00C9402D"/>
    <w:rsid w:val="00C946C7"/>
    <w:rsid w:val="00C9558D"/>
    <w:rsid w:val="00C958FF"/>
    <w:rsid w:val="00C95EF7"/>
    <w:rsid w:val="00C96AD7"/>
    <w:rsid w:val="00C96C04"/>
    <w:rsid w:val="00C96F4F"/>
    <w:rsid w:val="00C97031"/>
    <w:rsid w:val="00CA01ED"/>
    <w:rsid w:val="00CA028F"/>
    <w:rsid w:val="00CA1025"/>
    <w:rsid w:val="00CA17BD"/>
    <w:rsid w:val="00CA1814"/>
    <w:rsid w:val="00CA1815"/>
    <w:rsid w:val="00CA190A"/>
    <w:rsid w:val="00CA1D2B"/>
    <w:rsid w:val="00CA220C"/>
    <w:rsid w:val="00CA4060"/>
    <w:rsid w:val="00CA408F"/>
    <w:rsid w:val="00CA411E"/>
    <w:rsid w:val="00CA45E3"/>
    <w:rsid w:val="00CA5853"/>
    <w:rsid w:val="00CA6265"/>
    <w:rsid w:val="00CA635C"/>
    <w:rsid w:val="00CA6BB7"/>
    <w:rsid w:val="00CA7150"/>
    <w:rsid w:val="00CA78A0"/>
    <w:rsid w:val="00CB03C1"/>
    <w:rsid w:val="00CB2444"/>
    <w:rsid w:val="00CB2C86"/>
    <w:rsid w:val="00CB4B97"/>
    <w:rsid w:val="00CB56B4"/>
    <w:rsid w:val="00CB59CD"/>
    <w:rsid w:val="00CB5CBD"/>
    <w:rsid w:val="00CB6FC2"/>
    <w:rsid w:val="00CB7025"/>
    <w:rsid w:val="00CC0217"/>
    <w:rsid w:val="00CC03EC"/>
    <w:rsid w:val="00CC24B4"/>
    <w:rsid w:val="00CC2979"/>
    <w:rsid w:val="00CC3BBF"/>
    <w:rsid w:val="00CC637D"/>
    <w:rsid w:val="00CC75A4"/>
    <w:rsid w:val="00CD0857"/>
    <w:rsid w:val="00CD0E6A"/>
    <w:rsid w:val="00CD1F10"/>
    <w:rsid w:val="00CD316A"/>
    <w:rsid w:val="00CD50D6"/>
    <w:rsid w:val="00CD560B"/>
    <w:rsid w:val="00CD5A37"/>
    <w:rsid w:val="00CD5FC7"/>
    <w:rsid w:val="00CD6056"/>
    <w:rsid w:val="00CD6513"/>
    <w:rsid w:val="00CE0480"/>
    <w:rsid w:val="00CE077A"/>
    <w:rsid w:val="00CE190B"/>
    <w:rsid w:val="00CE1AD2"/>
    <w:rsid w:val="00CE21E8"/>
    <w:rsid w:val="00CE3B1C"/>
    <w:rsid w:val="00CE4722"/>
    <w:rsid w:val="00CE4B72"/>
    <w:rsid w:val="00CE533E"/>
    <w:rsid w:val="00CE55AB"/>
    <w:rsid w:val="00CE5898"/>
    <w:rsid w:val="00CF0B99"/>
    <w:rsid w:val="00CF21AA"/>
    <w:rsid w:val="00CF2458"/>
    <w:rsid w:val="00CF3412"/>
    <w:rsid w:val="00CF40B1"/>
    <w:rsid w:val="00CF43CD"/>
    <w:rsid w:val="00CF496D"/>
    <w:rsid w:val="00CF5B81"/>
    <w:rsid w:val="00CF6215"/>
    <w:rsid w:val="00CF6969"/>
    <w:rsid w:val="00CF6E40"/>
    <w:rsid w:val="00D009DD"/>
    <w:rsid w:val="00D00EC2"/>
    <w:rsid w:val="00D01569"/>
    <w:rsid w:val="00D02489"/>
    <w:rsid w:val="00D02B8B"/>
    <w:rsid w:val="00D03039"/>
    <w:rsid w:val="00D03453"/>
    <w:rsid w:val="00D039F8"/>
    <w:rsid w:val="00D03A0D"/>
    <w:rsid w:val="00D04CEA"/>
    <w:rsid w:val="00D05630"/>
    <w:rsid w:val="00D05A7B"/>
    <w:rsid w:val="00D060E7"/>
    <w:rsid w:val="00D103C5"/>
    <w:rsid w:val="00D10809"/>
    <w:rsid w:val="00D1235C"/>
    <w:rsid w:val="00D125FB"/>
    <w:rsid w:val="00D12FB5"/>
    <w:rsid w:val="00D1320B"/>
    <w:rsid w:val="00D13779"/>
    <w:rsid w:val="00D13A93"/>
    <w:rsid w:val="00D13AB1"/>
    <w:rsid w:val="00D146A8"/>
    <w:rsid w:val="00D14836"/>
    <w:rsid w:val="00D14DC7"/>
    <w:rsid w:val="00D157A3"/>
    <w:rsid w:val="00D15D5A"/>
    <w:rsid w:val="00D17C4A"/>
    <w:rsid w:val="00D17E80"/>
    <w:rsid w:val="00D17EB5"/>
    <w:rsid w:val="00D2065A"/>
    <w:rsid w:val="00D21D59"/>
    <w:rsid w:val="00D229D7"/>
    <w:rsid w:val="00D22E7C"/>
    <w:rsid w:val="00D2415F"/>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1AC"/>
    <w:rsid w:val="00D375BC"/>
    <w:rsid w:val="00D40844"/>
    <w:rsid w:val="00D4209C"/>
    <w:rsid w:val="00D429D6"/>
    <w:rsid w:val="00D434B9"/>
    <w:rsid w:val="00D439F2"/>
    <w:rsid w:val="00D43B03"/>
    <w:rsid w:val="00D455A7"/>
    <w:rsid w:val="00D460F4"/>
    <w:rsid w:val="00D4649D"/>
    <w:rsid w:val="00D51749"/>
    <w:rsid w:val="00D523C6"/>
    <w:rsid w:val="00D5256A"/>
    <w:rsid w:val="00D52587"/>
    <w:rsid w:val="00D52DD1"/>
    <w:rsid w:val="00D548C3"/>
    <w:rsid w:val="00D553CC"/>
    <w:rsid w:val="00D55D4B"/>
    <w:rsid w:val="00D560FA"/>
    <w:rsid w:val="00D563E4"/>
    <w:rsid w:val="00D5774A"/>
    <w:rsid w:val="00D57A8A"/>
    <w:rsid w:val="00D601E6"/>
    <w:rsid w:val="00D60621"/>
    <w:rsid w:val="00D6182D"/>
    <w:rsid w:val="00D650F3"/>
    <w:rsid w:val="00D65599"/>
    <w:rsid w:val="00D65E07"/>
    <w:rsid w:val="00D66545"/>
    <w:rsid w:val="00D70206"/>
    <w:rsid w:val="00D70FD9"/>
    <w:rsid w:val="00D7102C"/>
    <w:rsid w:val="00D723BC"/>
    <w:rsid w:val="00D7247B"/>
    <w:rsid w:val="00D73930"/>
    <w:rsid w:val="00D742E9"/>
    <w:rsid w:val="00D748B0"/>
    <w:rsid w:val="00D75C8A"/>
    <w:rsid w:val="00D760CD"/>
    <w:rsid w:val="00D77558"/>
    <w:rsid w:val="00D77C03"/>
    <w:rsid w:val="00D81195"/>
    <w:rsid w:val="00D81406"/>
    <w:rsid w:val="00D81AC1"/>
    <w:rsid w:val="00D83857"/>
    <w:rsid w:val="00D83F6E"/>
    <w:rsid w:val="00D855A1"/>
    <w:rsid w:val="00D85912"/>
    <w:rsid w:val="00D85CDE"/>
    <w:rsid w:val="00D86D26"/>
    <w:rsid w:val="00D87877"/>
    <w:rsid w:val="00D9039F"/>
    <w:rsid w:val="00D93D2A"/>
    <w:rsid w:val="00D94DAB"/>
    <w:rsid w:val="00D96739"/>
    <w:rsid w:val="00D9699B"/>
    <w:rsid w:val="00D976C7"/>
    <w:rsid w:val="00D977A1"/>
    <w:rsid w:val="00D977EE"/>
    <w:rsid w:val="00DA0356"/>
    <w:rsid w:val="00DA06A7"/>
    <w:rsid w:val="00DA1BD9"/>
    <w:rsid w:val="00DA21C7"/>
    <w:rsid w:val="00DA222C"/>
    <w:rsid w:val="00DA2619"/>
    <w:rsid w:val="00DA2D7F"/>
    <w:rsid w:val="00DA34A3"/>
    <w:rsid w:val="00DA3AB8"/>
    <w:rsid w:val="00DA4459"/>
    <w:rsid w:val="00DA4732"/>
    <w:rsid w:val="00DA49DA"/>
    <w:rsid w:val="00DA52EA"/>
    <w:rsid w:val="00DA583F"/>
    <w:rsid w:val="00DA6575"/>
    <w:rsid w:val="00DA6831"/>
    <w:rsid w:val="00DA686B"/>
    <w:rsid w:val="00DA753B"/>
    <w:rsid w:val="00DB02E1"/>
    <w:rsid w:val="00DB070A"/>
    <w:rsid w:val="00DB0CA9"/>
    <w:rsid w:val="00DB1DE8"/>
    <w:rsid w:val="00DB2396"/>
    <w:rsid w:val="00DB28E0"/>
    <w:rsid w:val="00DB324A"/>
    <w:rsid w:val="00DB3A7A"/>
    <w:rsid w:val="00DB423E"/>
    <w:rsid w:val="00DB42BB"/>
    <w:rsid w:val="00DB471A"/>
    <w:rsid w:val="00DB489F"/>
    <w:rsid w:val="00DB4A2D"/>
    <w:rsid w:val="00DB5C83"/>
    <w:rsid w:val="00DB5EA1"/>
    <w:rsid w:val="00DB62EC"/>
    <w:rsid w:val="00DB634F"/>
    <w:rsid w:val="00DB662C"/>
    <w:rsid w:val="00DB68A7"/>
    <w:rsid w:val="00DB6EC0"/>
    <w:rsid w:val="00DB7215"/>
    <w:rsid w:val="00DC0088"/>
    <w:rsid w:val="00DC066E"/>
    <w:rsid w:val="00DC068B"/>
    <w:rsid w:val="00DC0942"/>
    <w:rsid w:val="00DC1092"/>
    <w:rsid w:val="00DC126F"/>
    <w:rsid w:val="00DC15E2"/>
    <w:rsid w:val="00DC2BDE"/>
    <w:rsid w:val="00DC2F64"/>
    <w:rsid w:val="00DC318F"/>
    <w:rsid w:val="00DC338A"/>
    <w:rsid w:val="00DC395C"/>
    <w:rsid w:val="00DC39D2"/>
    <w:rsid w:val="00DC45D3"/>
    <w:rsid w:val="00DC6E9C"/>
    <w:rsid w:val="00DD0608"/>
    <w:rsid w:val="00DD0EC8"/>
    <w:rsid w:val="00DD2443"/>
    <w:rsid w:val="00DD2B17"/>
    <w:rsid w:val="00DD51D0"/>
    <w:rsid w:val="00DE00B8"/>
    <w:rsid w:val="00DE0F7D"/>
    <w:rsid w:val="00DE17A4"/>
    <w:rsid w:val="00DE3450"/>
    <w:rsid w:val="00DE347C"/>
    <w:rsid w:val="00DE361F"/>
    <w:rsid w:val="00DE3A91"/>
    <w:rsid w:val="00DE5079"/>
    <w:rsid w:val="00DE5501"/>
    <w:rsid w:val="00DE5761"/>
    <w:rsid w:val="00DE5ED0"/>
    <w:rsid w:val="00DE62A4"/>
    <w:rsid w:val="00DE6741"/>
    <w:rsid w:val="00DE6965"/>
    <w:rsid w:val="00DE69AA"/>
    <w:rsid w:val="00DE76E1"/>
    <w:rsid w:val="00DE771F"/>
    <w:rsid w:val="00DE7944"/>
    <w:rsid w:val="00DE7CF7"/>
    <w:rsid w:val="00DF02EA"/>
    <w:rsid w:val="00DF3278"/>
    <w:rsid w:val="00DF4400"/>
    <w:rsid w:val="00DF4E94"/>
    <w:rsid w:val="00DF4F9E"/>
    <w:rsid w:val="00DF5047"/>
    <w:rsid w:val="00DF55DD"/>
    <w:rsid w:val="00DF5EB5"/>
    <w:rsid w:val="00DF5EC9"/>
    <w:rsid w:val="00DF7426"/>
    <w:rsid w:val="00E00488"/>
    <w:rsid w:val="00E01122"/>
    <w:rsid w:val="00E026CB"/>
    <w:rsid w:val="00E02D28"/>
    <w:rsid w:val="00E02D2A"/>
    <w:rsid w:val="00E02FE8"/>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2CF1"/>
    <w:rsid w:val="00E23967"/>
    <w:rsid w:val="00E243AF"/>
    <w:rsid w:val="00E246F0"/>
    <w:rsid w:val="00E2505D"/>
    <w:rsid w:val="00E25101"/>
    <w:rsid w:val="00E256CF"/>
    <w:rsid w:val="00E25804"/>
    <w:rsid w:val="00E25B3E"/>
    <w:rsid w:val="00E25F6D"/>
    <w:rsid w:val="00E25FEB"/>
    <w:rsid w:val="00E2632B"/>
    <w:rsid w:val="00E26A94"/>
    <w:rsid w:val="00E27EEC"/>
    <w:rsid w:val="00E31227"/>
    <w:rsid w:val="00E31BBB"/>
    <w:rsid w:val="00E329A9"/>
    <w:rsid w:val="00E335BF"/>
    <w:rsid w:val="00E3385D"/>
    <w:rsid w:val="00E34BE1"/>
    <w:rsid w:val="00E34F6D"/>
    <w:rsid w:val="00E36001"/>
    <w:rsid w:val="00E3680B"/>
    <w:rsid w:val="00E36AFF"/>
    <w:rsid w:val="00E37509"/>
    <w:rsid w:val="00E37CBA"/>
    <w:rsid w:val="00E37E0E"/>
    <w:rsid w:val="00E40A3C"/>
    <w:rsid w:val="00E40C74"/>
    <w:rsid w:val="00E410A6"/>
    <w:rsid w:val="00E412A3"/>
    <w:rsid w:val="00E4173C"/>
    <w:rsid w:val="00E417A8"/>
    <w:rsid w:val="00E422A1"/>
    <w:rsid w:val="00E430BA"/>
    <w:rsid w:val="00E43A76"/>
    <w:rsid w:val="00E43EA2"/>
    <w:rsid w:val="00E443D7"/>
    <w:rsid w:val="00E44C48"/>
    <w:rsid w:val="00E47F1E"/>
    <w:rsid w:val="00E47F99"/>
    <w:rsid w:val="00E51690"/>
    <w:rsid w:val="00E516BF"/>
    <w:rsid w:val="00E5183A"/>
    <w:rsid w:val="00E5191D"/>
    <w:rsid w:val="00E51958"/>
    <w:rsid w:val="00E526E0"/>
    <w:rsid w:val="00E54085"/>
    <w:rsid w:val="00E54441"/>
    <w:rsid w:val="00E55E54"/>
    <w:rsid w:val="00E565BF"/>
    <w:rsid w:val="00E56A1C"/>
    <w:rsid w:val="00E57DDA"/>
    <w:rsid w:val="00E60EB8"/>
    <w:rsid w:val="00E6105A"/>
    <w:rsid w:val="00E619CB"/>
    <w:rsid w:val="00E6233C"/>
    <w:rsid w:val="00E625B2"/>
    <w:rsid w:val="00E6265D"/>
    <w:rsid w:val="00E63575"/>
    <w:rsid w:val="00E63B6A"/>
    <w:rsid w:val="00E64294"/>
    <w:rsid w:val="00E64492"/>
    <w:rsid w:val="00E649BF"/>
    <w:rsid w:val="00E653C7"/>
    <w:rsid w:val="00E65786"/>
    <w:rsid w:val="00E65BB5"/>
    <w:rsid w:val="00E66321"/>
    <w:rsid w:val="00E663E8"/>
    <w:rsid w:val="00E664BD"/>
    <w:rsid w:val="00E66CBE"/>
    <w:rsid w:val="00E67A20"/>
    <w:rsid w:val="00E67FE3"/>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1FFC"/>
    <w:rsid w:val="00E824DF"/>
    <w:rsid w:val="00E845E0"/>
    <w:rsid w:val="00E9007E"/>
    <w:rsid w:val="00E90319"/>
    <w:rsid w:val="00E921B9"/>
    <w:rsid w:val="00E925B0"/>
    <w:rsid w:val="00E92B70"/>
    <w:rsid w:val="00E9311A"/>
    <w:rsid w:val="00E93406"/>
    <w:rsid w:val="00E9495A"/>
    <w:rsid w:val="00E9559B"/>
    <w:rsid w:val="00E957EF"/>
    <w:rsid w:val="00E9674A"/>
    <w:rsid w:val="00E9677C"/>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8C9"/>
    <w:rsid w:val="00EB0C9D"/>
    <w:rsid w:val="00EB274D"/>
    <w:rsid w:val="00EB27D6"/>
    <w:rsid w:val="00EB4337"/>
    <w:rsid w:val="00EB4464"/>
    <w:rsid w:val="00EB4F7E"/>
    <w:rsid w:val="00EB5791"/>
    <w:rsid w:val="00EB59EC"/>
    <w:rsid w:val="00EB5F82"/>
    <w:rsid w:val="00EB65EF"/>
    <w:rsid w:val="00EB67E7"/>
    <w:rsid w:val="00EB7296"/>
    <w:rsid w:val="00EC0C62"/>
    <w:rsid w:val="00EC1232"/>
    <w:rsid w:val="00EC1C8A"/>
    <w:rsid w:val="00EC2789"/>
    <w:rsid w:val="00EC2846"/>
    <w:rsid w:val="00EC38EF"/>
    <w:rsid w:val="00EC44AC"/>
    <w:rsid w:val="00EC44C2"/>
    <w:rsid w:val="00EC4593"/>
    <w:rsid w:val="00EC46BA"/>
    <w:rsid w:val="00EC53B2"/>
    <w:rsid w:val="00EC54F4"/>
    <w:rsid w:val="00EC5C74"/>
    <w:rsid w:val="00EC67A5"/>
    <w:rsid w:val="00EC67D2"/>
    <w:rsid w:val="00EC7C80"/>
    <w:rsid w:val="00ED0381"/>
    <w:rsid w:val="00ED0E47"/>
    <w:rsid w:val="00ED11FC"/>
    <w:rsid w:val="00ED15D3"/>
    <w:rsid w:val="00ED18F0"/>
    <w:rsid w:val="00ED2A2C"/>
    <w:rsid w:val="00ED43F6"/>
    <w:rsid w:val="00ED4DBF"/>
    <w:rsid w:val="00ED5422"/>
    <w:rsid w:val="00ED550C"/>
    <w:rsid w:val="00ED5564"/>
    <w:rsid w:val="00ED5673"/>
    <w:rsid w:val="00ED64EF"/>
    <w:rsid w:val="00ED772B"/>
    <w:rsid w:val="00ED7F4A"/>
    <w:rsid w:val="00EE04C1"/>
    <w:rsid w:val="00EE051D"/>
    <w:rsid w:val="00EE067D"/>
    <w:rsid w:val="00EE0FBF"/>
    <w:rsid w:val="00EE106C"/>
    <w:rsid w:val="00EE1239"/>
    <w:rsid w:val="00EE142A"/>
    <w:rsid w:val="00EE1BDF"/>
    <w:rsid w:val="00EE1C2C"/>
    <w:rsid w:val="00EE1D33"/>
    <w:rsid w:val="00EE264C"/>
    <w:rsid w:val="00EE27FC"/>
    <w:rsid w:val="00EE2840"/>
    <w:rsid w:val="00EE2D18"/>
    <w:rsid w:val="00EE429E"/>
    <w:rsid w:val="00EE50BD"/>
    <w:rsid w:val="00EE5169"/>
    <w:rsid w:val="00EE600F"/>
    <w:rsid w:val="00EE64D6"/>
    <w:rsid w:val="00EE7602"/>
    <w:rsid w:val="00EE77F0"/>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2AD"/>
    <w:rsid w:val="00F03F88"/>
    <w:rsid w:val="00F04CFA"/>
    <w:rsid w:val="00F05087"/>
    <w:rsid w:val="00F06A74"/>
    <w:rsid w:val="00F10253"/>
    <w:rsid w:val="00F1133B"/>
    <w:rsid w:val="00F11636"/>
    <w:rsid w:val="00F12ED0"/>
    <w:rsid w:val="00F1441C"/>
    <w:rsid w:val="00F14C95"/>
    <w:rsid w:val="00F1738C"/>
    <w:rsid w:val="00F175E8"/>
    <w:rsid w:val="00F17644"/>
    <w:rsid w:val="00F214A2"/>
    <w:rsid w:val="00F224E6"/>
    <w:rsid w:val="00F22909"/>
    <w:rsid w:val="00F232AB"/>
    <w:rsid w:val="00F2333B"/>
    <w:rsid w:val="00F233CA"/>
    <w:rsid w:val="00F233EE"/>
    <w:rsid w:val="00F23B7A"/>
    <w:rsid w:val="00F23F08"/>
    <w:rsid w:val="00F24C24"/>
    <w:rsid w:val="00F2549F"/>
    <w:rsid w:val="00F2646D"/>
    <w:rsid w:val="00F265E1"/>
    <w:rsid w:val="00F268BE"/>
    <w:rsid w:val="00F26BCB"/>
    <w:rsid w:val="00F270E2"/>
    <w:rsid w:val="00F278E3"/>
    <w:rsid w:val="00F27C6D"/>
    <w:rsid w:val="00F30325"/>
    <w:rsid w:val="00F30CBB"/>
    <w:rsid w:val="00F30CF9"/>
    <w:rsid w:val="00F32E8D"/>
    <w:rsid w:val="00F3422B"/>
    <w:rsid w:val="00F34AA7"/>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256"/>
    <w:rsid w:val="00F744CA"/>
    <w:rsid w:val="00F74B0B"/>
    <w:rsid w:val="00F74CE8"/>
    <w:rsid w:val="00F75992"/>
    <w:rsid w:val="00F7624C"/>
    <w:rsid w:val="00F76DE0"/>
    <w:rsid w:val="00F77329"/>
    <w:rsid w:val="00F7735E"/>
    <w:rsid w:val="00F814EC"/>
    <w:rsid w:val="00F81E14"/>
    <w:rsid w:val="00F82740"/>
    <w:rsid w:val="00F82778"/>
    <w:rsid w:val="00F8292E"/>
    <w:rsid w:val="00F83332"/>
    <w:rsid w:val="00F83C58"/>
    <w:rsid w:val="00F83F24"/>
    <w:rsid w:val="00F84526"/>
    <w:rsid w:val="00F84C37"/>
    <w:rsid w:val="00F85401"/>
    <w:rsid w:val="00F866C9"/>
    <w:rsid w:val="00F87072"/>
    <w:rsid w:val="00F90690"/>
    <w:rsid w:val="00F90947"/>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5410"/>
    <w:rsid w:val="00FB6572"/>
    <w:rsid w:val="00FB6D74"/>
    <w:rsid w:val="00FC04D7"/>
    <w:rsid w:val="00FC0AB1"/>
    <w:rsid w:val="00FC0ABD"/>
    <w:rsid w:val="00FC15E0"/>
    <w:rsid w:val="00FC16B4"/>
    <w:rsid w:val="00FC1D4D"/>
    <w:rsid w:val="00FC1E72"/>
    <w:rsid w:val="00FC2108"/>
    <w:rsid w:val="00FC39B7"/>
    <w:rsid w:val="00FC462B"/>
    <w:rsid w:val="00FC5C4C"/>
    <w:rsid w:val="00FC6A3E"/>
    <w:rsid w:val="00FC74CF"/>
    <w:rsid w:val="00FC7B2E"/>
    <w:rsid w:val="00FD0514"/>
    <w:rsid w:val="00FD1B6A"/>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2A88"/>
    <w:rsid w:val="00FE2CDE"/>
    <w:rsid w:val="00FE33AE"/>
    <w:rsid w:val="00FE458C"/>
    <w:rsid w:val="00FE496E"/>
    <w:rsid w:val="00FE4E20"/>
    <w:rsid w:val="00FE5CF7"/>
    <w:rsid w:val="00FE6F42"/>
    <w:rsid w:val="00FE7492"/>
    <w:rsid w:val="00FE7A14"/>
    <w:rsid w:val="00FF0C2B"/>
    <w:rsid w:val="00FF1521"/>
    <w:rsid w:val="00FF34AB"/>
    <w:rsid w:val="00FF3500"/>
    <w:rsid w:val="00FF45FC"/>
    <w:rsid w:val="00FF5097"/>
    <w:rsid w:val="00FF5287"/>
    <w:rsid w:val="00FF66FF"/>
    <w:rsid w:val="00FF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1">
    <w:name w:val="heading 1"/>
    <w:basedOn w:val="Normal"/>
    <w:next w:val="Normal"/>
    <w:link w:val="Heading1Char"/>
    <w:qFormat/>
    <w:rsid w:val="003B3B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B3B5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90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444078476">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5885808">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83702334">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0856875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0990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07A6-5A1E-4DFD-A4DB-B7DC5E2D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1249</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3</cp:revision>
  <cp:lastPrinted>2014-10-20T21:39:00Z</cp:lastPrinted>
  <dcterms:created xsi:type="dcterms:W3CDTF">2021-08-11T15:21:00Z</dcterms:created>
  <dcterms:modified xsi:type="dcterms:W3CDTF">2021-08-11T15:23:00Z</dcterms:modified>
</cp:coreProperties>
</file>